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D8" w:rsidRPr="001227A1" w:rsidRDefault="007517D8" w:rsidP="00494CE7">
      <w:pPr>
        <w:pStyle w:val="sanxttl"/>
        <w:jc w:val="right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1227A1">
        <w:rPr>
          <w:rFonts w:ascii="Times New Roman" w:hAnsi="Times New Roman"/>
          <w:color w:val="auto"/>
          <w:sz w:val="22"/>
          <w:szCs w:val="22"/>
        </w:rPr>
        <w:t>Anexa</w:t>
      </w:r>
      <w:proofErr w:type="spellEnd"/>
      <w:r w:rsidRPr="001227A1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color w:val="auto"/>
          <w:sz w:val="22"/>
          <w:szCs w:val="22"/>
        </w:rPr>
        <w:t>nr</w:t>
      </w:r>
      <w:proofErr w:type="spellEnd"/>
      <w:r w:rsidRPr="001227A1">
        <w:rPr>
          <w:rFonts w:ascii="Times New Roman" w:hAnsi="Times New Roman"/>
          <w:color w:val="auto"/>
          <w:sz w:val="22"/>
          <w:szCs w:val="22"/>
        </w:rPr>
        <w:t>. 3</w:t>
      </w:r>
    </w:p>
    <w:p w:rsidR="006A5235" w:rsidRDefault="005C29E8" w:rsidP="006A5235">
      <w:pPr>
        <w:pStyle w:val="spar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5235">
        <w:rPr>
          <w:rFonts w:ascii="Times New Roman" w:hAnsi="Times New Roman"/>
          <w:sz w:val="24"/>
          <w:szCs w:val="24"/>
        </w:rPr>
        <w:t>(</w:t>
      </w:r>
      <w:proofErr w:type="spellStart"/>
      <w:r w:rsidR="006A5235">
        <w:rPr>
          <w:rFonts w:ascii="Times New Roman" w:hAnsi="Times New Roman"/>
          <w:sz w:val="24"/>
          <w:szCs w:val="24"/>
        </w:rPr>
        <w:t>Anexa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nr.</w:t>
      </w:r>
      <w:proofErr w:type="gramStart"/>
      <w:r w:rsidR="006A5235">
        <w:rPr>
          <w:rFonts w:ascii="Times New Roman" w:hAnsi="Times New Roman"/>
          <w:sz w:val="24"/>
          <w:szCs w:val="24"/>
        </w:rPr>
        <w:t>3  la</w:t>
      </w:r>
      <w:proofErr w:type="gram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Procedura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aprobată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prin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Ordinul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ministrului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finanțelor</w:t>
      </w:r>
      <w:proofErr w:type="spellEnd"/>
      <w:r w:rsidR="006A52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235">
        <w:rPr>
          <w:rFonts w:ascii="Times New Roman" w:hAnsi="Times New Roman"/>
          <w:sz w:val="24"/>
          <w:szCs w:val="24"/>
        </w:rPr>
        <w:t>nr</w:t>
      </w:r>
      <w:proofErr w:type="spellEnd"/>
      <w:r w:rsidR="006A5235">
        <w:rPr>
          <w:rFonts w:ascii="Times New Roman" w:hAnsi="Times New Roman"/>
          <w:sz w:val="24"/>
          <w:szCs w:val="24"/>
        </w:rPr>
        <w:t>. 5</w:t>
      </w:r>
      <w:r w:rsidR="00C073C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6A5235">
        <w:rPr>
          <w:rFonts w:ascii="Times New Roman" w:hAnsi="Times New Roman"/>
          <w:sz w:val="24"/>
          <w:szCs w:val="24"/>
        </w:rPr>
        <w:t>521/2024)</w:t>
      </w:r>
    </w:p>
    <w:p w:rsidR="007517D8" w:rsidRPr="001227A1" w:rsidRDefault="007517D8" w:rsidP="007517D8">
      <w:pPr>
        <w:pStyle w:val="spar4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>ANTET*)</w:t>
      </w:r>
    </w:p>
    <w:p w:rsidR="007517D8" w:rsidRPr="001227A1" w:rsidRDefault="007517D8" w:rsidP="001227A1">
      <w:pPr>
        <w:jc w:val="both"/>
        <w:rPr>
          <w:rFonts w:ascii="Times New Roman" w:hAnsi="Times New Roman"/>
          <w:color w:val="000000"/>
          <w:szCs w:val="18"/>
        </w:rPr>
      </w:pPr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*) Se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preşedintelui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Agenţiei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Naţionale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Agenţiei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Naţionale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 w:rsidRPr="001227A1"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 w:rsidRPr="001227A1">
        <w:rPr>
          <w:rStyle w:val="spar5"/>
          <w:rFonts w:ascii="Times New Roman" w:eastAsia="SimSun" w:hAnsi="Times New Roman"/>
          <w:sz w:val="18"/>
          <w:szCs w:val="18"/>
        </w:rPr>
        <w:t xml:space="preserve"> act.</w:t>
      </w:r>
    </w:p>
    <w:p w:rsidR="00494CE7" w:rsidRPr="001227A1" w:rsidRDefault="007517D8" w:rsidP="007517D8">
      <w:pPr>
        <w:pStyle w:val="spar4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>Nr. ......... din ..............</w:t>
      </w:r>
    </w:p>
    <w:p w:rsidR="007517D8" w:rsidRPr="001227A1" w:rsidRDefault="007517D8" w:rsidP="007517D8">
      <w:pPr>
        <w:pStyle w:val="spar4"/>
        <w:jc w:val="center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>PROCES-VERBAL DE PUNERE DE ACORD</w:t>
      </w:r>
    </w:p>
    <w:p w:rsidR="007517D8" w:rsidRPr="001227A1" w:rsidRDefault="007517D8" w:rsidP="007517D8">
      <w:pPr>
        <w:pStyle w:val="spar4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227A1">
        <w:rPr>
          <w:rFonts w:ascii="Times New Roman" w:hAnsi="Times New Roman"/>
          <w:sz w:val="22"/>
          <w:szCs w:val="22"/>
        </w:rPr>
        <w:t>încheiat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sz w:val="22"/>
          <w:szCs w:val="22"/>
        </w:rPr>
        <w:t>astăzi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, ........./......./............., la </w:t>
      </w:r>
      <w:proofErr w:type="spellStart"/>
      <w:r w:rsidRPr="001227A1">
        <w:rPr>
          <w:rFonts w:ascii="Times New Roman" w:hAnsi="Times New Roman"/>
          <w:sz w:val="22"/>
          <w:szCs w:val="22"/>
        </w:rPr>
        <w:t>sediul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sz w:val="22"/>
          <w:szCs w:val="22"/>
        </w:rPr>
        <w:t>unităţii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sz w:val="22"/>
          <w:szCs w:val="22"/>
        </w:rPr>
        <w:t>fiscale</w:t>
      </w:r>
      <w:proofErr w:type="spellEnd"/>
    </w:p>
    <w:p w:rsidR="00494CE7" w:rsidRPr="001227A1" w:rsidRDefault="00494CE7" w:rsidP="007517D8">
      <w:pPr>
        <w:pStyle w:val="spar4"/>
        <w:jc w:val="center"/>
        <w:rPr>
          <w:rFonts w:ascii="Times New Roman" w:hAnsi="Times New Roman"/>
          <w:sz w:val="22"/>
          <w:szCs w:val="22"/>
        </w:rPr>
      </w:pPr>
    </w:p>
    <w:p w:rsidR="007517D8" w:rsidRPr="001227A1" w:rsidRDefault="001227A1" w:rsidP="00494CE7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Subsemnatul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>(a)</w:t>
      </w:r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.....................,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având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funcţia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de .............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în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cadrul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Serviciului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/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Biroului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/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Compartimentului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................. am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procedat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la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clarificarea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neconcordanţelor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existente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între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evidenţa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contribuabilului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şi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sumele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înscrise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în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Certificatul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de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atestare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fiscală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nr. .......... din data de .............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Drept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urmare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, am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constatat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că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....................</w:t>
      </w:r>
      <w:r w:rsidRPr="001227A1">
        <w:rPr>
          <w:rStyle w:val="spar5"/>
          <w:rFonts w:ascii="Times New Roman" w:eastAsia="SimSun" w:hAnsi="Times New Roman"/>
          <w:sz w:val="22"/>
          <w:szCs w:val="22"/>
        </w:rPr>
        <w:t>**)</w:t>
      </w:r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figurează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în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evidenţa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fiscală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cu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următoarele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obligaţii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494CE7" w:rsidRPr="001227A1">
        <w:rPr>
          <w:rStyle w:val="spar5"/>
          <w:rFonts w:ascii="Times New Roman" w:eastAsia="SimSun" w:hAnsi="Times New Roman"/>
          <w:sz w:val="22"/>
          <w:szCs w:val="22"/>
        </w:rPr>
        <w:t>bugetare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care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trebuie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achitate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,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precum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și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cele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care pot face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obiectul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anulării</w:t>
      </w:r>
      <w:proofErr w:type="spellEnd"/>
      <w:r w:rsidRPr="001227A1">
        <w:rPr>
          <w:rStyle w:val="spar5"/>
          <w:rFonts w:ascii="Times New Roman" w:eastAsia="SimSun" w:hAnsi="Times New Roman"/>
          <w:sz w:val="22"/>
          <w:szCs w:val="22"/>
        </w:rPr>
        <w:t>,</w:t>
      </w:r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Pr="001227A1">
        <w:rPr>
          <w:rStyle w:val="spar5"/>
          <w:rFonts w:ascii="Times New Roman" w:eastAsia="SimSun" w:hAnsi="Times New Roman"/>
          <w:sz w:val="22"/>
          <w:szCs w:val="22"/>
        </w:rPr>
        <w:t>potrivit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r w:rsidR="00494CE7"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>art. II – V</w:t>
      </w:r>
      <w:r w:rsidR="00F6566D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>, IX</w:t>
      </w:r>
      <w:r w:rsidR="00494CE7"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 xml:space="preserve"> și</w:t>
      </w:r>
      <w:r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>/sau</w:t>
      </w:r>
      <w:r w:rsidR="00494CE7"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 xml:space="preserve"> XVI</w:t>
      </w:r>
      <w:r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>, după caz,</w:t>
      </w:r>
      <w:r w:rsidR="00494CE7"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 xml:space="preserve"> din </w:t>
      </w:r>
      <w:proofErr w:type="spellStart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>Ordonanţa</w:t>
      </w:r>
      <w:proofErr w:type="spellEnd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 xml:space="preserve"> de </w:t>
      </w:r>
      <w:proofErr w:type="spellStart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>urgenţă</w:t>
      </w:r>
      <w:proofErr w:type="spellEnd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 xml:space="preserve"> a </w:t>
      </w:r>
      <w:proofErr w:type="spellStart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>Guvernului</w:t>
      </w:r>
      <w:proofErr w:type="spellEnd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>nr</w:t>
      </w:r>
      <w:proofErr w:type="spellEnd"/>
      <w:r w:rsidR="00494CE7" w:rsidRPr="001227A1">
        <w:rPr>
          <w:rStyle w:val="spar5"/>
          <w:rFonts w:ascii="Times New Roman" w:hAnsi="Times New Roman"/>
          <w:bCs/>
          <w:sz w:val="22"/>
          <w:szCs w:val="22"/>
          <w:shd w:val="clear" w:color="auto" w:fill="FFFFFF"/>
        </w:rPr>
        <w:t>. 107/2024</w:t>
      </w:r>
      <w:r w:rsidR="00494CE7" w:rsidRPr="001227A1">
        <w:rPr>
          <w:rStyle w:val="spar5"/>
          <w:rFonts w:ascii="Times New Roman" w:hAnsi="Times New Roman"/>
          <w:sz w:val="22"/>
          <w:szCs w:val="22"/>
        </w:rPr>
        <w:t xml:space="preserve"> </w:t>
      </w:r>
      <w:r w:rsidR="00494CE7" w:rsidRPr="001227A1">
        <w:rPr>
          <w:rStyle w:val="spar5"/>
          <w:rFonts w:ascii="Times New Roman" w:eastAsia="SimSun" w:hAnsi="Times New Roman"/>
          <w:bCs/>
          <w:sz w:val="22"/>
          <w:szCs w:val="22"/>
          <w:shd w:val="clear" w:color="auto" w:fill="FFFFFF"/>
          <w:lang w:val="ro"/>
        </w:rPr>
        <w:t xml:space="preserve">pentru reglementarea unor masuri fiscal-bugetare în domeniul gestionării creanțelor bugetare și a deficitului bugetar pentru bugetul general consolidat al </w:t>
      </w:r>
      <w:r w:rsidR="00494CE7" w:rsidRPr="009F657F">
        <w:rPr>
          <w:rStyle w:val="spar5"/>
          <w:rFonts w:ascii="Times New Roman" w:eastAsia="SimSun" w:hAnsi="Times New Roman"/>
          <w:sz w:val="22"/>
          <w:szCs w:val="22"/>
        </w:rPr>
        <w:t xml:space="preserve">României în anul 2024, precum și pentru modificarea și completarea unor </w:t>
      </w:r>
      <w:proofErr w:type="spellStart"/>
      <w:r w:rsidR="00494CE7" w:rsidRPr="009F657F">
        <w:rPr>
          <w:rStyle w:val="spar5"/>
          <w:rFonts w:ascii="Times New Roman" w:eastAsia="SimSun" w:hAnsi="Times New Roman"/>
          <w:sz w:val="22"/>
          <w:szCs w:val="22"/>
        </w:rPr>
        <w:t>acte</w:t>
      </w:r>
      <w:proofErr w:type="spellEnd"/>
      <w:r w:rsidR="00494CE7" w:rsidRPr="009F657F">
        <w:rPr>
          <w:rStyle w:val="spar5"/>
          <w:rFonts w:ascii="Times New Roman" w:eastAsia="SimSun" w:hAnsi="Times New Roman"/>
          <w:sz w:val="22"/>
          <w:szCs w:val="22"/>
        </w:rPr>
        <w:t xml:space="preserve"> normative</w:t>
      </w:r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,</w:t>
      </w:r>
      <w:r w:rsidR="009F657F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 xml:space="preserve">cu </w:t>
      </w:r>
      <w:proofErr w:type="spellStart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>modificările</w:t>
      </w:r>
      <w:proofErr w:type="spellEnd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>și</w:t>
      </w:r>
      <w:proofErr w:type="spellEnd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>completările</w:t>
      </w:r>
      <w:proofErr w:type="spellEnd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>ulterioare</w:t>
      </w:r>
      <w:proofErr w:type="spellEnd"/>
      <w:r w:rsidR="009F657F" w:rsidRPr="009F657F">
        <w:rPr>
          <w:rStyle w:val="spar5"/>
          <w:rFonts w:ascii="Times New Roman" w:eastAsia="SimSun" w:hAnsi="Times New Roman"/>
          <w:sz w:val="22"/>
          <w:szCs w:val="22"/>
        </w:rPr>
        <w:t>,</w:t>
      </w:r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conform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Certificatului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de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atestare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fiscală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 xml:space="preserve"> </w:t>
      </w:r>
      <w:proofErr w:type="spellStart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nr</w:t>
      </w:r>
      <w:proofErr w:type="spellEnd"/>
      <w:r w:rsidR="007517D8" w:rsidRPr="001227A1">
        <w:rPr>
          <w:rStyle w:val="spar5"/>
          <w:rFonts w:ascii="Times New Roman" w:eastAsia="SimSun" w:hAnsi="Times New Roman"/>
          <w:sz w:val="22"/>
          <w:szCs w:val="22"/>
        </w:rPr>
        <w:t>. ..........din data de ...........***):</w:t>
      </w:r>
    </w:p>
    <w:p w:rsidR="007517D8" w:rsidRPr="001227A1" w:rsidRDefault="007517D8" w:rsidP="007517D8">
      <w:pPr>
        <w:pStyle w:val="spar4"/>
        <w:rPr>
          <w:rFonts w:ascii="Times New Roman" w:hAnsi="Times New Roman"/>
          <w:sz w:val="18"/>
          <w:szCs w:val="18"/>
        </w:rPr>
      </w:pPr>
      <w:r w:rsidRPr="001227A1">
        <w:rPr>
          <w:rFonts w:ascii="Times New Roman" w:hAnsi="Times New Roman"/>
          <w:sz w:val="18"/>
          <w:szCs w:val="18"/>
        </w:rPr>
        <w:t xml:space="preserve">**) Se </w:t>
      </w:r>
      <w:proofErr w:type="spellStart"/>
      <w:r w:rsidRPr="001227A1">
        <w:rPr>
          <w:rFonts w:ascii="Times New Roman" w:hAnsi="Times New Roman"/>
          <w:sz w:val="18"/>
          <w:szCs w:val="18"/>
        </w:rPr>
        <w:t>menţionează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denumirea</w:t>
      </w:r>
      <w:proofErr w:type="spellEnd"/>
      <w:r w:rsidRPr="001227A1">
        <w:rPr>
          <w:rFonts w:ascii="Times New Roman" w:hAnsi="Times New Roman"/>
          <w:sz w:val="18"/>
          <w:szCs w:val="18"/>
        </w:rPr>
        <w:t>/</w:t>
      </w:r>
      <w:proofErr w:type="spellStart"/>
      <w:r w:rsidRPr="001227A1">
        <w:rPr>
          <w:rFonts w:ascii="Times New Roman" w:hAnsi="Times New Roman"/>
          <w:sz w:val="18"/>
          <w:szCs w:val="18"/>
        </w:rPr>
        <w:t>numele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şi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prenumele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debitorului</w:t>
      </w:r>
      <w:proofErr w:type="spellEnd"/>
      <w:r w:rsidRPr="001227A1">
        <w:rPr>
          <w:rFonts w:ascii="Times New Roman" w:hAnsi="Times New Roman"/>
          <w:sz w:val="18"/>
          <w:szCs w:val="18"/>
        </w:rPr>
        <w:t>.</w:t>
      </w:r>
    </w:p>
    <w:p w:rsidR="007517D8" w:rsidRPr="001227A1" w:rsidRDefault="007517D8" w:rsidP="007517D8">
      <w:pPr>
        <w:pStyle w:val="spar4"/>
        <w:rPr>
          <w:rFonts w:ascii="Times New Roman" w:hAnsi="Times New Roman"/>
          <w:sz w:val="18"/>
          <w:szCs w:val="18"/>
        </w:rPr>
      </w:pPr>
      <w:r w:rsidRPr="001227A1">
        <w:rPr>
          <w:rFonts w:ascii="Times New Roman" w:hAnsi="Times New Roman"/>
          <w:sz w:val="18"/>
          <w:szCs w:val="18"/>
        </w:rPr>
        <w:t xml:space="preserve">***) Se </w:t>
      </w:r>
      <w:proofErr w:type="spellStart"/>
      <w:r w:rsidRPr="001227A1">
        <w:rPr>
          <w:rFonts w:ascii="Times New Roman" w:hAnsi="Times New Roman"/>
          <w:sz w:val="18"/>
          <w:szCs w:val="18"/>
        </w:rPr>
        <w:t>menţionează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numărul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şi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data </w:t>
      </w:r>
      <w:proofErr w:type="spellStart"/>
      <w:r w:rsidRPr="001227A1">
        <w:rPr>
          <w:rFonts w:ascii="Times New Roman" w:hAnsi="Times New Roman"/>
          <w:sz w:val="18"/>
          <w:szCs w:val="18"/>
        </w:rPr>
        <w:t>certificatului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1227A1">
        <w:rPr>
          <w:rFonts w:ascii="Times New Roman" w:hAnsi="Times New Roman"/>
          <w:sz w:val="18"/>
          <w:szCs w:val="18"/>
        </w:rPr>
        <w:t>atestare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fiscală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eliberat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după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27A1">
        <w:rPr>
          <w:rFonts w:ascii="Times New Roman" w:hAnsi="Times New Roman"/>
          <w:sz w:val="18"/>
          <w:szCs w:val="18"/>
        </w:rPr>
        <w:t>punerea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1227A1">
        <w:rPr>
          <w:rFonts w:ascii="Times New Roman" w:hAnsi="Times New Roman"/>
          <w:sz w:val="18"/>
          <w:szCs w:val="18"/>
        </w:rPr>
        <w:t>acord</w:t>
      </w:r>
      <w:proofErr w:type="spellEnd"/>
      <w:r w:rsidRPr="001227A1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1227A1">
        <w:rPr>
          <w:rFonts w:ascii="Times New Roman" w:hAnsi="Times New Roman"/>
          <w:sz w:val="18"/>
          <w:szCs w:val="18"/>
        </w:rPr>
        <w:t>sumelor</w:t>
      </w:r>
      <w:proofErr w:type="spellEnd"/>
      <w:r w:rsidRPr="001227A1">
        <w:rPr>
          <w:rFonts w:ascii="Times New Roman" w:hAnsi="Times New Roman"/>
          <w:sz w:val="18"/>
          <w:szCs w:val="18"/>
        </w:rPr>
        <w:t>.</w:t>
      </w:r>
    </w:p>
    <w:p w:rsidR="001227A1" w:rsidRPr="001227A1" w:rsidRDefault="001227A1" w:rsidP="007517D8">
      <w:pPr>
        <w:pStyle w:val="spar4"/>
        <w:rPr>
          <w:rFonts w:ascii="Times New Roman" w:hAnsi="Times New Roman"/>
          <w:sz w:val="22"/>
          <w:szCs w:val="22"/>
        </w:rPr>
      </w:pPr>
    </w:p>
    <w:p w:rsidR="001227A1" w:rsidRPr="009F657F" w:rsidRDefault="001227A1" w:rsidP="001227A1">
      <w:pPr>
        <w:pStyle w:val="spar4"/>
        <w:ind w:firstLine="360"/>
        <w:jc w:val="both"/>
        <w:rPr>
          <w:rFonts w:ascii="Times New Roman" w:hAnsi="Times New Roman"/>
          <w:bCs/>
          <w:sz w:val="22"/>
          <w:szCs w:val="22"/>
        </w:rPr>
      </w:pPr>
      <w:r w:rsidRPr="001227A1">
        <w:rPr>
          <w:rFonts w:ascii="Times New Roman" w:hAnsi="Times New Roman"/>
          <w:bCs/>
          <w:sz w:val="22"/>
          <w:szCs w:val="22"/>
        </w:rPr>
        <w:t>1.</w:t>
      </w:r>
      <w:r w:rsidRPr="001227A1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Obligații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care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trebuie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achitate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până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la data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depunerii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cererii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dar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nu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mai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târziu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de 25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noiembrie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2024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inclusiv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vederea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încadrării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prevederile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art. II – V</w:t>
      </w:r>
      <w:r w:rsidR="00F6566D">
        <w:rPr>
          <w:rFonts w:ascii="Times New Roman" w:hAnsi="Times New Roman"/>
          <w:bCs/>
          <w:sz w:val="22"/>
          <w:szCs w:val="22"/>
        </w:rPr>
        <w:t>, IX</w:t>
      </w:r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sau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XVI,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după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caz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, din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Ordonanţa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de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urgenţă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Guvernului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nr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. 107/2024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pentru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reglementarea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unor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masuri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fiscal-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domeniul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gestionării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creanțelor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deficitului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pentru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general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consolidat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al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României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anul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2024,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precum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pentru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modificarea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completarea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unor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acte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normative</w:t>
      </w:r>
      <w:r w:rsidRPr="009F657F">
        <w:rPr>
          <w:rStyle w:val="spar5"/>
          <w:rFonts w:ascii="Times New Roman" w:eastAsia="SimSun" w:hAnsi="Times New Roman"/>
          <w:sz w:val="22"/>
          <w:szCs w:val="22"/>
          <w:shd w:val="clear" w:color="auto" w:fill="FFFFFF"/>
          <w:lang w:val="ro"/>
        </w:rPr>
        <w:t xml:space="preserve">, </w:t>
      </w:r>
      <w:r w:rsidR="009F657F" w:rsidRPr="009F657F">
        <w:rPr>
          <w:rStyle w:val="spar5"/>
          <w:rFonts w:ascii="Times New Roman" w:eastAsia="SimSun" w:hAnsi="Times New Roman"/>
          <w:sz w:val="22"/>
          <w:szCs w:val="22"/>
          <w:shd w:val="clear" w:color="auto" w:fill="FFFFFF"/>
          <w:lang w:val="ro"/>
        </w:rPr>
        <w:t>cu modificările și completările ulterioare</w:t>
      </w:r>
      <w:r w:rsidR="009F657F">
        <w:rPr>
          <w:rStyle w:val="spar5"/>
          <w:rFonts w:ascii="Times New Roman" w:eastAsia="SimSun" w:hAnsi="Times New Roman"/>
          <w:sz w:val="22"/>
          <w:szCs w:val="22"/>
          <w:shd w:val="clear" w:color="auto" w:fill="FFFFFF"/>
          <w:lang w:val="ro"/>
        </w:rPr>
        <w:t xml:space="preserve">, </w:t>
      </w:r>
      <w:r w:rsidRPr="009F657F">
        <w:rPr>
          <w:rStyle w:val="spar5"/>
          <w:rFonts w:ascii="Times New Roman" w:eastAsia="SimSun" w:hAnsi="Times New Roman"/>
          <w:sz w:val="22"/>
          <w:szCs w:val="22"/>
          <w:shd w:val="clear" w:color="auto" w:fill="FFFFFF"/>
          <w:lang w:val="ro"/>
        </w:rPr>
        <w:t>nestinse</w:t>
      </w:r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până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la data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eliberării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certificatului</w:t>
      </w:r>
      <w:proofErr w:type="spellEnd"/>
    </w:p>
    <w:tbl>
      <w:tblPr>
        <w:tblW w:w="98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74"/>
        <w:gridCol w:w="460"/>
        <w:gridCol w:w="1448"/>
        <w:gridCol w:w="1562"/>
        <w:gridCol w:w="2020"/>
        <w:gridCol w:w="1710"/>
      </w:tblGrid>
      <w:tr w:rsidR="001227A1" w:rsidRPr="001227A1" w:rsidTr="001227A1">
        <w:tc>
          <w:tcPr>
            <w:tcW w:w="9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7A1" w:rsidRPr="001227A1" w:rsidTr="001227A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7A1" w:rsidRPr="001227A1" w:rsidRDefault="001227A1" w:rsidP="001227A1">
      <w:pPr>
        <w:pStyle w:val="spar4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227A1" w:rsidRPr="009F657F" w:rsidRDefault="001227A1" w:rsidP="001227A1">
      <w:pPr>
        <w:pStyle w:val="spar4"/>
        <w:ind w:firstLine="720"/>
        <w:jc w:val="both"/>
        <w:rPr>
          <w:rFonts w:ascii="Times New Roman" w:hAnsi="Times New Roman"/>
          <w:bCs/>
          <w:sz w:val="22"/>
          <w:szCs w:val="22"/>
        </w:rPr>
      </w:pPr>
      <w:r w:rsidRPr="001227A1">
        <w:rPr>
          <w:rFonts w:ascii="Times New Roman" w:hAnsi="Times New Roman"/>
          <w:bCs/>
          <w:sz w:val="22"/>
          <w:szCs w:val="22"/>
        </w:rPr>
        <w:t xml:space="preserve">2.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Obligații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care pot face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obiectul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anulării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conform art. II – V</w:t>
      </w:r>
      <w:r w:rsidR="00F6566D">
        <w:rPr>
          <w:rFonts w:ascii="Times New Roman" w:hAnsi="Times New Roman"/>
          <w:bCs/>
          <w:sz w:val="22"/>
          <w:szCs w:val="22"/>
        </w:rPr>
        <w:t>, IX</w:t>
      </w:r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sau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XVI,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după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caz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, din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Ordonanţa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de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urgenţă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Guvernului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nr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. 107/2024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pentru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reglementarea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unor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masuri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fiscal-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domeniul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gestionării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creanțelor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deficitului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bugetar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pentru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bugetul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general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consolidat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al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României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în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anul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2024,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precum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pentru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modificarea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completarea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unor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acte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normative,</w:t>
      </w:r>
      <w:r w:rsidR="009F657F">
        <w:rPr>
          <w:rFonts w:ascii="Times New Roman" w:hAnsi="Times New Roman"/>
          <w:bCs/>
          <w:sz w:val="22"/>
          <w:szCs w:val="22"/>
        </w:rPr>
        <w:t xml:space="preserve"> </w:t>
      </w:r>
      <w:r w:rsidR="009F657F" w:rsidRPr="009F657F">
        <w:rPr>
          <w:rFonts w:ascii="Times New Roman" w:hAnsi="Times New Roman"/>
          <w:bCs/>
          <w:sz w:val="22"/>
          <w:szCs w:val="22"/>
        </w:rPr>
        <w:t xml:space="preserve">cu </w:t>
      </w:r>
      <w:proofErr w:type="spellStart"/>
      <w:r w:rsidR="009F657F" w:rsidRPr="009F657F">
        <w:rPr>
          <w:rFonts w:ascii="Times New Roman" w:hAnsi="Times New Roman"/>
          <w:bCs/>
          <w:sz w:val="22"/>
          <w:szCs w:val="22"/>
        </w:rPr>
        <w:t>modificările</w:t>
      </w:r>
      <w:proofErr w:type="spellEnd"/>
      <w:r w:rsidR="009F657F" w:rsidRPr="009F657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9F657F" w:rsidRPr="009F657F">
        <w:rPr>
          <w:rFonts w:ascii="Times New Roman" w:hAnsi="Times New Roman"/>
          <w:bCs/>
          <w:sz w:val="22"/>
          <w:szCs w:val="22"/>
        </w:rPr>
        <w:t>și</w:t>
      </w:r>
      <w:proofErr w:type="spellEnd"/>
      <w:r w:rsidR="009F657F" w:rsidRPr="009F657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9F657F" w:rsidRPr="009F657F">
        <w:rPr>
          <w:rFonts w:ascii="Times New Roman" w:hAnsi="Times New Roman"/>
          <w:bCs/>
          <w:sz w:val="22"/>
          <w:szCs w:val="22"/>
        </w:rPr>
        <w:t>completările</w:t>
      </w:r>
      <w:proofErr w:type="spellEnd"/>
      <w:r w:rsidR="009F657F" w:rsidRPr="009F657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9F657F" w:rsidRPr="009F657F">
        <w:rPr>
          <w:rFonts w:ascii="Times New Roman" w:hAnsi="Times New Roman"/>
          <w:bCs/>
          <w:sz w:val="22"/>
          <w:szCs w:val="22"/>
        </w:rPr>
        <w:t>ulterioare</w:t>
      </w:r>
      <w:proofErr w:type="spellEnd"/>
      <w:r w:rsidR="009F657F">
        <w:rPr>
          <w:rFonts w:ascii="Times New Roman" w:hAnsi="Times New Roman"/>
          <w:bCs/>
          <w:sz w:val="22"/>
          <w:szCs w:val="22"/>
        </w:rPr>
        <w:t>,</w:t>
      </w:r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nestinse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până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la data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eliberării</w:t>
      </w:r>
      <w:proofErr w:type="spellEnd"/>
      <w:r w:rsidRPr="001227A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bCs/>
          <w:sz w:val="22"/>
          <w:szCs w:val="22"/>
        </w:rPr>
        <w:t>certificatului</w:t>
      </w:r>
      <w:proofErr w:type="spellEnd"/>
    </w:p>
    <w:tbl>
      <w:tblPr>
        <w:tblW w:w="98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74"/>
        <w:gridCol w:w="460"/>
        <w:gridCol w:w="1448"/>
        <w:gridCol w:w="1562"/>
        <w:gridCol w:w="2020"/>
        <w:gridCol w:w="1710"/>
      </w:tblGrid>
      <w:tr w:rsidR="001227A1" w:rsidRPr="001227A1" w:rsidTr="001227A1">
        <w:tc>
          <w:tcPr>
            <w:tcW w:w="9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 w:rsidRPr="00122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27A1"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7A1" w:rsidRPr="001227A1" w:rsidTr="0012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7A1" w:rsidRPr="001227A1" w:rsidTr="001227A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pStyle w:val="spar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7A1"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27A1" w:rsidRPr="001227A1" w:rsidRDefault="001227A1" w:rsidP="00AC21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27A1" w:rsidRPr="001227A1" w:rsidRDefault="001227A1" w:rsidP="007517D8">
      <w:pPr>
        <w:pStyle w:val="spar4"/>
        <w:rPr>
          <w:rFonts w:ascii="Times New Roman" w:hAnsi="Times New Roman"/>
          <w:sz w:val="22"/>
          <w:szCs w:val="22"/>
        </w:rPr>
      </w:pPr>
    </w:p>
    <w:p w:rsidR="007517D8" w:rsidRPr="001227A1" w:rsidRDefault="007517D8" w:rsidP="007517D8">
      <w:pPr>
        <w:pStyle w:val="spar4"/>
        <w:rPr>
          <w:rFonts w:ascii="Times New Roman" w:hAnsi="Times New Roman"/>
          <w:sz w:val="22"/>
          <w:szCs w:val="22"/>
        </w:rPr>
      </w:pPr>
      <w:proofErr w:type="spellStart"/>
      <w:r w:rsidRPr="001227A1">
        <w:rPr>
          <w:rFonts w:ascii="Times New Roman" w:hAnsi="Times New Roman"/>
          <w:sz w:val="22"/>
          <w:szCs w:val="22"/>
        </w:rPr>
        <w:t>Alte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sz w:val="22"/>
          <w:szCs w:val="22"/>
        </w:rPr>
        <w:t>menţiuni</w:t>
      </w:r>
      <w:proofErr w:type="spellEnd"/>
      <w:r w:rsidRPr="001227A1">
        <w:rPr>
          <w:rFonts w:ascii="Times New Roman" w:hAnsi="Times New Roman"/>
          <w:sz w:val="22"/>
          <w:szCs w:val="22"/>
        </w:rPr>
        <w:t>: .........................................................................................................................................</w:t>
      </w:r>
      <w:r w:rsidR="00494CE7" w:rsidRPr="001227A1">
        <w:rPr>
          <w:rFonts w:ascii="Times New Roman" w:hAnsi="Times New Roman"/>
          <w:sz w:val="22"/>
          <w:szCs w:val="22"/>
        </w:rPr>
        <w:t>..</w:t>
      </w:r>
    </w:p>
    <w:p w:rsidR="007517D8" w:rsidRPr="001227A1" w:rsidRDefault="007517D8" w:rsidP="007517D8">
      <w:pPr>
        <w:pStyle w:val="spar4"/>
        <w:rPr>
          <w:rFonts w:ascii="Times New Roman" w:hAnsi="Times New Roman"/>
          <w:sz w:val="22"/>
          <w:szCs w:val="22"/>
        </w:rPr>
      </w:pPr>
      <w:proofErr w:type="spellStart"/>
      <w:r w:rsidRPr="001227A1">
        <w:rPr>
          <w:rFonts w:ascii="Times New Roman" w:hAnsi="Times New Roman"/>
          <w:sz w:val="22"/>
          <w:szCs w:val="22"/>
        </w:rPr>
        <w:t>Obiecţiile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sz w:val="22"/>
          <w:szCs w:val="22"/>
        </w:rPr>
        <w:t>debitorului</w:t>
      </w:r>
      <w:proofErr w:type="spellEnd"/>
      <w:r w:rsidRPr="001227A1">
        <w:rPr>
          <w:rFonts w:ascii="Times New Roman" w:hAnsi="Times New Roman"/>
          <w:sz w:val="22"/>
          <w:szCs w:val="22"/>
        </w:rPr>
        <w:t>: ...........................................................................</w:t>
      </w:r>
    </w:p>
    <w:p w:rsidR="007517D8" w:rsidRPr="001227A1" w:rsidRDefault="007517D8" w:rsidP="00494CE7">
      <w:pPr>
        <w:pStyle w:val="spar4"/>
        <w:rPr>
          <w:rFonts w:ascii="Times New Roman" w:hAnsi="Times New Roman"/>
          <w:sz w:val="22"/>
          <w:szCs w:val="22"/>
        </w:rPr>
      </w:pPr>
      <w:proofErr w:type="spellStart"/>
      <w:r w:rsidRPr="001227A1">
        <w:rPr>
          <w:rFonts w:ascii="Times New Roman" w:hAnsi="Times New Roman"/>
          <w:sz w:val="22"/>
          <w:szCs w:val="22"/>
        </w:rPr>
        <w:t>Debitor</w:t>
      </w:r>
      <w:proofErr w:type="spellEnd"/>
      <w:r w:rsidRPr="001227A1">
        <w:rPr>
          <w:rFonts w:ascii="Times New Roman" w:hAnsi="Times New Roman"/>
          <w:sz w:val="22"/>
          <w:szCs w:val="22"/>
        </w:rPr>
        <w:t>,</w:t>
      </w:r>
    </w:p>
    <w:p w:rsidR="007517D8" w:rsidRPr="001227A1" w:rsidRDefault="007517D8" w:rsidP="00494CE7">
      <w:pPr>
        <w:pStyle w:val="spar4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>..................................</w:t>
      </w:r>
    </w:p>
    <w:p w:rsidR="007517D8" w:rsidRPr="001227A1" w:rsidRDefault="00494CE7" w:rsidP="00494CE7">
      <w:pPr>
        <w:pStyle w:val="spar4"/>
        <w:jc w:val="center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="007517D8" w:rsidRPr="001227A1">
        <w:rPr>
          <w:rFonts w:ascii="Times New Roman" w:hAnsi="Times New Roman"/>
          <w:sz w:val="22"/>
          <w:szCs w:val="22"/>
        </w:rPr>
        <w:t>Avizat</w:t>
      </w:r>
      <w:proofErr w:type="spellEnd"/>
    </w:p>
    <w:p w:rsidR="007517D8" w:rsidRPr="001227A1" w:rsidRDefault="007517D8" w:rsidP="00494CE7">
      <w:pPr>
        <w:pStyle w:val="spar4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1227A1">
        <w:rPr>
          <w:rFonts w:ascii="Times New Roman" w:hAnsi="Times New Roman"/>
          <w:sz w:val="22"/>
          <w:szCs w:val="22"/>
        </w:rPr>
        <w:t>Şeful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227A1">
        <w:rPr>
          <w:rFonts w:ascii="Times New Roman" w:hAnsi="Times New Roman"/>
          <w:sz w:val="22"/>
          <w:szCs w:val="22"/>
        </w:rPr>
        <w:t>serviciului</w:t>
      </w:r>
      <w:proofErr w:type="spellEnd"/>
      <w:r w:rsidRPr="001227A1">
        <w:rPr>
          <w:rFonts w:ascii="Times New Roman" w:hAnsi="Times New Roman"/>
          <w:sz w:val="22"/>
          <w:szCs w:val="22"/>
        </w:rPr>
        <w:t>/</w:t>
      </w:r>
      <w:proofErr w:type="spellStart"/>
      <w:r w:rsidRPr="001227A1">
        <w:rPr>
          <w:rFonts w:ascii="Times New Roman" w:hAnsi="Times New Roman"/>
          <w:sz w:val="22"/>
          <w:szCs w:val="22"/>
        </w:rPr>
        <w:t>biroului</w:t>
      </w:r>
      <w:proofErr w:type="spellEnd"/>
      <w:r w:rsidRPr="001227A1">
        <w:rPr>
          <w:rFonts w:ascii="Times New Roman" w:hAnsi="Times New Roman"/>
          <w:sz w:val="22"/>
          <w:szCs w:val="22"/>
        </w:rPr>
        <w:t>/</w:t>
      </w:r>
      <w:proofErr w:type="spellStart"/>
      <w:r w:rsidRPr="001227A1">
        <w:rPr>
          <w:rFonts w:ascii="Times New Roman" w:hAnsi="Times New Roman"/>
          <w:sz w:val="22"/>
          <w:szCs w:val="22"/>
        </w:rPr>
        <w:t>compartimentului</w:t>
      </w:r>
      <w:proofErr w:type="spellEnd"/>
      <w:r w:rsidRPr="001227A1">
        <w:rPr>
          <w:rFonts w:ascii="Times New Roman" w:hAnsi="Times New Roman"/>
          <w:sz w:val="22"/>
          <w:szCs w:val="22"/>
        </w:rPr>
        <w:t>,</w:t>
      </w:r>
    </w:p>
    <w:p w:rsidR="007517D8" w:rsidRPr="001227A1" w:rsidRDefault="00494CE7" w:rsidP="00494CE7">
      <w:pPr>
        <w:pStyle w:val="spar4"/>
        <w:jc w:val="center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7517D8" w:rsidRPr="001227A1">
        <w:rPr>
          <w:rFonts w:ascii="Times New Roman" w:hAnsi="Times New Roman"/>
          <w:sz w:val="22"/>
          <w:szCs w:val="22"/>
        </w:rPr>
        <w:t>......................................</w:t>
      </w:r>
    </w:p>
    <w:p w:rsidR="00494CE7" w:rsidRDefault="00494CE7" w:rsidP="001227A1">
      <w:pPr>
        <w:pStyle w:val="spar4"/>
        <w:jc w:val="center"/>
        <w:rPr>
          <w:rFonts w:ascii="Times New Roman" w:hAnsi="Times New Roman"/>
          <w:sz w:val="22"/>
          <w:szCs w:val="22"/>
        </w:rPr>
      </w:pPr>
      <w:r w:rsidRPr="001227A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spellStart"/>
      <w:proofErr w:type="gramStart"/>
      <w:r w:rsidR="007517D8" w:rsidRPr="001227A1">
        <w:rPr>
          <w:rFonts w:ascii="Times New Roman" w:hAnsi="Times New Roman"/>
          <w:sz w:val="22"/>
          <w:szCs w:val="22"/>
        </w:rPr>
        <w:t>Întocmit</w:t>
      </w:r>
      <w:proofErr w:type="spellEnd"/>
      <w:r w:rsidRPr="001227A1">
        <w:rPr>
          <w:rFonts w:ascii="Times New Roman" w:hAnsi="Times New Roman"/>
          <w:sz w:val="22"/>
          <w:szCs w:val="22"/>
        </w:rPr>
        <w:t xml:space="preserve">  </w:t>
      </w:r>
      <w:r w:rsidR="007517D8" w:rsidRPr="001227A1">
        <w:rPr>
          <w:rFonts w:ascii="Times New Roman" w:hAnsi="Times New Roman"/>
          <w:sz w:val="22"/>
          <w:szCs w:val="22"/>
        </w:rPr>
        <w:t>......................................</w:t>
      </w:r>
      <w:proofErr w:type="gramEnd"/>
    </w:p>
    <w:p w:rsidR="005C29E8" w:rsidRPr="009F657F" w:rsidRDefault="005C29E8" w:rsidP="005C29E8">
      <w:pPr>
        <w:pStyle w:val="sanxttl"/>
        <w:rPr>
          <w:rFonts w:ascii="Times New Roman" w:hAnsi="Times New Roman"/>
          <w:sz w:val="18"/>
          <w:szCs w:val="18"/>
        </w:rPr>
      </w:pPr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 xml:space="preserve">Document care </w:t>
      </w:r>
      <w:proofErr w:type="spellStart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>conţine</w:t>
      </w:r>
      <w:proofErr w:type="spellEnd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 xml:space="preserve"> date cu </w:t>
      </w:r>
      <w:proofErr w:type="spellStart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>caracter</w:t>
      </w:r>
      <w:proofErr w:type="spellEnd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 xml:space="preserve"> personal </w:t>
      </w:r>
      <w:proofErr w:type="spellStart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>protejate</w:t>
      </w:r>
      <w:proofErr w:type="spellEnd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 xml:space="preserve"> de </w:t>
      </w:r>
      <w:proofErr w:type="spellStart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>prevederile</w:t>
      </w:r>
      <w:proofErr w:type="spellEnd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</w:rPr>
        <w:t xml:space="preserve"> </w:t>
      </w:r>
      <w:proofErr w:type="spellStart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  <w:shd w:val="clear" w:color="auto" w:fill="FFFFFF"/>
        </w:rPr>
        <w:t>Regulamentului</w:t>
      </w:r>
      <w:proofErr w:type="spellEnd"/>
      <w:r w:rsidRPr="009F657F">
        <w:rPr>
          <w:rStyle w:val="spar5"/>
          <w:rFonts w:ascii="Times New Roman" w:eastAsia="SimSun" w:hAnsi="Times New Roman"/>
          <w:b w:val="0"/>
          <w:color w:val="auto"/>
          <w:sz w:val="18"/>
          <w:szCs w:val="18"/>
          <w:shd w:val="clear" w:color="auto" w:fill="FFFFFF"/>
        </w:rPr>
        <w:t xml:space="preserve"> (UE) 2016/679</w:t>
      </w:r>
    </w:p>
    <w:sectPr w:rsidR="005C29E8" w:rsidRPr="009F657F" w:rsidSect="005C29E8">
      <w:pgSz w:w="12240" w:h="15840"/>
      <w:pgMar w:top="450" w:right="720" w:bottom="540" w:left="1627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33FE"/>
    <w:multiLevelType w:val="hybridMultilevel"/>
    <w:tmpl w:val="A73C46D0"/>
    <w:lvl w:ilvl="0" w:tplc="5C92DA48">
      <w:start w:val="1"/>
      <w:numFmt w:val="upperLetter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D8"/>
    <w:rsid w:val="001227A1"/>
    <w:rsid w:val="00494CE7"/>
    <w:rsid w:val="004A0D1B"/>
    <w:rsid w:val="005943DC"/>
    <w:rsid w:val="005C29E8"/>
    <w:rsid w:val="006A5235"/>
    <w:rsid w:val="007517D8"/>
    <w:rsid w:val="009F657F"/>
    <w:rsid w:val="00C073C5"/>
    <w:rsid w:val="00EA728E"/>
    <w:rsid w:val="00EB4BEE"/>
    <w:rsid w:val="00F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0E33"/>
  <w15:chartTrackingRefBased/>
  <w15:docId w15:val="{69C94FC1-A880-4AEC-8F79-05E61114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D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4">
    <w:name w:val="s_par4"/>
    <w:basedOn w:val="Normal"/>
    <w:rsid w:val="007517D8"/>
    <w:pPr>
      <w:autoSpaceDE/>
      <w:autoSpaceDN/>
    </w:pPr>
    <w:rPr>
      <w:rFonts w:eastAsia="Calibri"/>
      <w:sz w:val="10"/>
      <w:szCs w:val="10"/>
    </w:rPr>
  </w:style>
  <w:style w:type="paragraph" w:customStyle="1" w:styleId="sanxttl">
    <w:name w:val="s_anx_ttl"/>
    <w:basedOn w:val="Normal"/>
    <w:rsid w:val="007517D8"/>
    <w:pPr>
      <w:autoSpaceDE/>
      <w:autoSpaceDN/>
      <w:jc w:val="center"/>
    </w:pPr>
    <w:rPr>
      <w:rFonts w:eastAsia="Calibri"/>
      <w:b/>
      <w:bCs/>
      <w:color w:val="24689B"/>
      <w:sz w:val="19"/>
      <w:szCs w:val="19"/>
    </w:rPr>
  </w:style>
  <w:style w:type="character" w:customStyle="1" w:styleId="spar5">
    <w:name w:val="s_par5"/>
    <w:rsid w:val="007517D8"/>
    <w:rPr>
      <w:rFonts w:ascii="Verdana" w:hAnsi="Verdana" w:cs="Verdana" w:hint="default"/>
      <w:sz w:val="10"/>
      <w:szCs w:val="10"/>
      <w:bdr w:val="none" w:sz="0" w:space="0" w:color="auto"/>
    </w:rPr>
  </w:style>
  <w:style w:type="character" w:customStyle="1" w:styleId="slitttl1">
    <w:name w:val="s_lit_ttl1"/>
    <w:rsid w:val="007517D8"/>
    <w:rPr>
      <w:rFonts w:ascii="Verdana" w:hAnsi="Verdana" w:cs="Verdana" w:hint="default"/>
      <w:b/>
      <w:bCs/>
      <w:color w:val="8B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MARIA-GEORGIANA STOIAN</dc:creator>
  <cp:keywords/>
  <dc:description/>
  <cp:lastModifiedBy>Vasilica Imbrisca</cp:lastModifiedBy>
  <cp:revision>10</cp:revision>
  <dcterms:created xsi:type="dcterms:W3CDTF">2024-09-25T17:40:00Z</dcterms:created>
  <dcterms:modified xsi:type="dcterms:W3CDTF">2024-10-21T07:12:00Z</dcterms:modified>
</cp:coreProperties>
</file>