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AFC" w:rsidRDefault="00B46DC0">
      <w:pPr>
        <w:tabs>
          <w:tab w:val="left" w:pos="720"/>
        </w:tabs>
        <w:autoSpaceDE w:val="0"/>
        <w:spacing w:after="0" w:line="240" w:lineRule="auto"/>
        <w:ind w:left="-180"/>
        <w:jc w:val="right"/>
        <w:rPr>
          <w:i/>
          <w:vertAlign w:val="superscript"/>
        </w:rPr>
      </w:pPr>
      <w:bookmarkStart w:id="0" w:name="_GoBack"/>
      <w:bookmarkEnd w:id="0"/>
      <w:proofErr w:type="spellStart"/>
      <w:r>
        <w:rPr>
          <w:i/>
        </w:rPr>
        <w:t>Anexa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nr</w:t>
      </w:r>
      <w:proofErr w:type="spellEnd"/>
      <w:r>
        <w:rPr>
          <w:i/>
        </w:rPr>
        <w:t xml:space="preserve">. 8 </w:t>
      </w:r>
    </w:p>
    <w:p w:rsidR="00DB7AFC" w:rsidRDefault="00B46DC0">
      <w:pPr>
        <w:pStyle w:val="spar4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Anexa</w:t>
      </w:r>
      <w:proofErr w:type="spellEnd"/>
      <w:r>
        <w:rPr>
          <w:rFonts w:ascii="Times New Roman" w:hAnsi="Times New Roman"/>
          <w:sz w:val="24"/>
          <w:szCs w:val="24"/>
        </w:rPr>
        <w:t xml:space="preserve"> nr.8</w:t>
      </w:r>
      <w:r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/>
          <w:sz w:val="24"/>
          <w:szCs w:val="24"/>
        </w:rPr>
        <w:t>Procedura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aprobată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Ordinul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ministrului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finanțelor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>. 5</w:t>
      </w:r>
      <w:r w:rsidR="00CB00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521/2024)</w:t>
      </w:r>
    </w:p>
    <w:p w:rsidR="00DB7AFC" w:rsidRDefault="00B46DC0">
      <w:pPr>
        <w:spacing w:after="0" w:line="240" w:lineRule="auto"/>
        <w:rPr>
          <w:vertAlign w:val="superscript"/>
        </w:rPr>
      </w:pPr>
      <w:r>
        <w:t>ANTET</w:t>
      </w:r>
      <w:r>
        <w:rPr>
          <w:rStyle w:val="FootnoteCharacters"/>
        </w:rPr>
        <w:footnoteReference w:id="1"/>
      </w:r>
      <w:r>
        <w:rPr>
          <w:vertAlign w:val="superscript"/>
        </w:rPr>
        <w:t>)</w:t>
      </w:r>
    </w:p>
    <w:p w:rsidR="00DB7AFC" w:rsidRDefault="00B46DC0">
      <w:pPr>
        <w:pStyle w:val="spar4"/>
        <w:spacing w:after="0" w:line="240" w:lineRule="auto"/>
        <w:rPr>
          <w:b/>
        </w:rPr>
      </w:pP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>. ......... din ..............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color w:val="000000"/>
        </w:rPr>
        <w:t xml:space="preserve">                          </w:t>
      </w:r>
    </w:p>
    <w:p w:rsidR="00DB7AFC" w:rsidRDefault="00B46DC0">
      <w:pPr>
        <w:autoSpaceDE w:val="0"/>
        <w:spacing w:after="0" w:line="240" w:lineRule="auto"/>
        <w:jc w:val="center"/>
        <w:rPr>
          <w:rFonts w:eastAsia="NSimSun"/>
          <w:b/>
        </w:rPr>
      </w:pPr>
      <w:r>
        <w:rPr>
          <w:b/>
        </w:rPr>
        <w:t xml:space="preserve">REFERAT </w:t>
      </w:r>
    </w:p>
    <w:p w:rsidR="00DB7AFC" w:rsidRDefault="00B46DC0">
      <w:pPr>
        <w:autoSpaceDE w:val="0"/>
        <w:spacing w:after="0" w:line="240" w:lineRule="auto"/>
        <w:jc w:val="center"/>
      </w:pPr>
      <w:r>
        <w:rPr>
          <w:rFonts w:eastAsia="NSimSun"/>
          <w:b/>
        </w:rPr>
        <w:t xml:space="preserve">de </w:t>
      </w:r>
      <w:proofErr w:type="spellStart"/>
      <w:r>
        <w:rPr>
          <w:rFonts w:eastAsia="NSimSun"/>
          <w:b/>
        </w:rPr>
        <w:t>verificare</w:t>
      </w:r>
      <w:proofErr w:type="spellEnd"/>
      <w:r>
        <w:rPr>
          <w:rFonts w:eastAsia="NSimSun"/>
          <w:b/>
        </w:rPr>
        <w:t xml:space="preserve"> a </w:t>
      </w:r>
      <w:proofErr w:type="spellStart"/>
      <w:r>
        <w:rPr>
          <w:rFonts w:eastAsia="NSimSun"/>
          <w:b/>
        </w:rPr>
        <w:t>conditiilor</w:t>
      </w:r>
      <w:proofErr w:type="spellEnd"/>
      <w:r>
        <w:rPr>
          <w:rFonts w:eastAsia="NSimSun"/>
          <w:b/>
        </w:rPr>
        <w:t xml:space="preserve"> de </w:t>
      </w:r>
      <w:proofErr w:type="spellStart"/>
      <w:r>
        <w:rPr>
          <w:rFonts w:eastAsia="NSimSun"/>
          <w:b/>
        </w:rPr>
        <w:t>acordare</w:t>
      </w:r>
      <w:proofErr w:type="spellEnd"/>
      <w:r>
        <w:rPr>
          <w:rFonts w:eastAsia="NSimSun"/>
          <w:b/>
        </w:rPr>
        <w:t>/</w:t>
      </w:r>
      <w:proofErr w:type="spellStart"/>
      <w:r>
        <w:rPr>
          <w:rFonts w:eastAsia="NSimSun"/>
          <w:b/>
        </w:rPr>
        <w:t>modificare</w:t>
      </w:r>
      <w:proofErr w:type="spellEnd"/>
      <w:r>
        <w:rPr>
          <w:rFonts w:eastAsia="NSimSun"/>
          <w:b/>
        </w:rPr>
        <w:t xml:space="preserve"> a </w:t>
      </w:r>
      <w:proofErr w:type="spellStart"/>
      <w:r>
        <w:rPr>
          <w:rFonts w:eastAsia="NSimSun"/>
          <w:b/>
        </w:rPr>
        <w:t>anulării</w:t>
      </w:r>
      <w:proofErr w:type="spellEnd"/>
      <w:r>
        <w:rPr>
          <w:rFonts w:eastAsia="NSimSun"/>
          <w:b/>
        </w:rPr>
        <w:t xml:space="preserve"> la </w:t>
      </w:r>
      <w:proofErr w:type="spellStart"/>
      <w:r>
        <w:rPr>
          <w:rFonts w:eastAsia="NSimSun"/>
          <w:b/>
        </w:rPr>
        <w:t>plată</w:t>
      </w:r>
      <w:proofErr w:type="spellEnd"/>
    </w:p>
    <w:p w:rsidR="00DB7AFC" w:rsidRDefault="00DB7AFC">
      <w:pPr>
        <w:autoSpaceDE w:val="0"/>
        <w:spacing w:after="0" w:line="240" w:lineRule="auto"/>
        <w:ind w:firstLine="720"/>
        <w:jc w:val="both"/>
      </w:pPr>
    </w:p>
    <w:p w:rsidR="00DB7AFC" w:rsidRDefault="00B46DC0">
      <w:pPr>
        <w:autoSpaceDE w:val="0"/>
        <w:spacing w:after="0" w:line="240" w:lineRule="auto"/>
        <w:ind w:firstLine="720"/>
        <w:jc w:val="both"/>
        <w:rPr>
          <w:b/>
          <w:i/>
        </w:rPr>
      </w:pPr>
      <w:proofErr w:type="spellStart"/>
      <w:r>
        <w:t>Subsemnatul</w:t>
      </w:r>
      <w:proofErr w:type="spellEnd"/>
      <w:r>
        <w:t xml:space="preserve">(a), ...................,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funcția</w:t>
      </w:r>
      <w:proofErr w:type="spellEnd"/>
      <w:r>
        <w:t xml:space="preserve"> de ..................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>/</w:t>
      </w:r>
      <w:proofErr w:type="spellStart"/>
      <w:r>
        <w:t>Biroului</w:t>
      </w:r>
      <w:proofErr w:type="spellEnd"/>
      <w:r>
        <w:t>/</w:t>
      </w:r>
      <w:proofErr w:type="spellStart"/>
      <w:r>
        <w:t>Compartimentului</w:t>
      </w:r>
      <w:proofErr w:type="spellEnd"/>
      <w:r>
        <w:t xml:space="preserve"> .............................., ca </w:t>
      </w:r>
      <w:proofErr w:type="spellStart"/>
      <w:r>
        <w:t>urmare</w:t>
      </w:r>
      <w:proofErr w:type="spellEnd"/>
      <w:r>
        <w:t xml:space="preserve"> a </w:t>
      </w:r>
      <w:proofErr w:type="spellStart"/>
      <w:r>
        <w:t>Cererii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............... din data de ................ </w:t>
      </w:r>
      <w:proofErr w:type="spellStart"/>
      <w:r>
        <w:t>depusă</w:t>
      </w:r>
      <w:proofErr w:type="spellEnd"/>
      <w:r>
        <w:t xml:space="preserve"> de </w:t>
      </w:r>
      <w:proofErr w:type="spellStart"/>
      <w:r>
        <w:t>contribuabilul</w:t>
      </w:r>
      <w:proofErr w:type="spellEnd"/>
      <w:r>
        <w:t xml:space="preserve"> .................., cod de </w:t>
      </w:r>
      <w:proofErr w:type="spellStart"/>
      <w:r>
        <w:t>identificare</w:t>
      </w:r>
      <w:proofErr w:type="spellEnd"/>
      <w:r>
        <w:t xml:space="preserve"> </w:t>
      </w:r>
      <w:proofErr w:type="spellStart"/>
      <w:r>
        <w:t>fiscală</w:t>
      </w:r>
      <w:proofErr w:type="spellEnd"/>
      <w:r>
        <w:t xml:space="preserve"> ......................, </w:t>
      </w:r>
      <w:proofErr w:type="spellStart"/>
      <w:r>
        <w:t>înregistrată</w:t>
      </w:r>
      <w:proofErr w:type="spellEnd"/>
      <w:r>
        <w:t xml:space="preserve"> la </w:t>
      </w:r>
      <w:proofErr w:type="spellStart"/>
      <w:r>
        <w:t>organul</w:t>
      </w:r>
      <w:proofErr w:type="spellEnd"/>
      <w:r>
        <w:t xml:space="preserve"> fiscal sub </w:t>
      </w:r>
      <w:proofErr w:type="spellStart"/>
      <w:r>
        <w:t>nr</w:t>
      </w:r>
      <w:proofErr w:type="spellEnd"/>
      <w:r>
        <w:t xml:space="preserve">. ............. din data de ................, </w:t>
      </w:r>
      <w:r>
        <w:rPr>
          <w:highlight w:val="white"/>
        </w:rPr>
        <w:t xml:space="preserve">am </w:t>
      </w:r>
      <w:proofErr w:type="spellStart"/>
      <w:r>
        <w:rPr>
          <w:highlight w:val="white"/>
        </w:rPr>
        <w:t>procedat</w:t>
      </w:r>
      <w:proofErr w:type="spellEnd"/>
      <w:r>
        <w:rPr>
          <w:highlight w:val="white"/>
        </w:rPr>
        <w:t xml:space="preserve"> la </w:t>
      </w:r>
      <w:proofErr w:type="spellStart"/>
      <w:r>
        <w:rPr>
          <w:highlight w:val="white"/>
        </w:rPr>
        <w:t>verificarea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îndeplinirii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condițiilor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prevăzute</w:t>
      </w:r>
      <w:proofErr w:type="spellEnd"/>
      <w:r>
        <w:rPr>
          <w:highlight w:val="white"/>
        </w:rPr>
        <w:t xml:space="preserve"> de art. I - XVIII din </w:t>
      </w:r>
      <w:proofErr w:type="spellStart"/>
      <w:r>
        <w:rPr>
          <w:highlight w:val="white"/>
        </w:rPr>
        <w:t>Ordonanța</w:t>
      </w:r>
      <w:proofErr w:type="spellEnd"/>
      <w:r>
        <w:rPr>
          <w:highlight w:val="white"/>
        </w:rPr>
        <w:t xml:space="preserve"> de </w:t>
      </w:r>
      <w:proofErr w:type="spellStart"/>
      <w:r>
        <w:rPr>
          <w:highlight w:val="white"/>
        </w:rPr>
        <w:t>urgență</w:t>
      </w:r>
      <w:proofErr w:type="spellEnd"/>
      <w:r>
        <w:rPr>
          <w:highlight w:val="white"/>
        </w:rPr>
        <w:t xml:space="preserve"> a </w:t>
      </w:r>
      <w:proofErr w:type="spellStart"/>
      <w:r>
        <w:rPr>
          <w:highlight w:val="white"/>
        </w:rPr>
        <w:t>Guvernului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nr</w:t>
      </w:r>
      <w:proofErr w:type="spellEnd"/>
      <w:r>
        <w:rPr>
          <w:highlight w:val="white"/>
        </w:rPr>
        <w:t xml:space="preserve">. 107/2024 </w:t>
      </w:r>
      <w:proofErr w:type="spellStart"/>
      <w:r>
        <w:rPr>
          <w:highlight w:val="white"/>
        </w:rPr>
        <w:t>pentru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reglementarea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unor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masuri</w:t>
      </w:r>
      <w:proofErr w:type="spellEnd"/>
      <w:r>
        <w:rPr>
          <w:highlight w:val="white"/>
        </w:rPr>
        <w:t xml:space="preserve"> fiscal-</w:t>
      </w:r>
      <w:proofErr w:type="spellStart"/>
      <w:r>
        <w:rPr>
          <w:highlight w:val="white"/>
        </w:rPr>
        <w:t>bugetare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în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domeniul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gestionării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creanțelor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bugetare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și</w:t>
      </w:r>
      <w:proofErr w:type="spellEnd"/>
      <w:r>
        <w:rPr>
          <w:highlight w:val="white"/>
        </w:rPr>
        <w:t xml:space="preserve"> a </w:t>
      </w:r>
      <w:proofErr w:type="spellStart"/>
      <w:r>
        <w:rPr>
          <w:highlight w:val="white"/>
        </w:rPr>
        <w:t>deficitului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bugetar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pentru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bugetul</w:t>
      </w:r>
      <w:proofErr w:type="spellEnd"/>
      <w:r>
        <w:rPr>
          <w:highlight w:val="white"/>
        </w:rPr>
        <w:t xml:space="preserve"> general </w:t>
      </w:r>
      <w:proofErr w:type="spellStart"/>
      <w:r>
        <w:rPr>
          <w:highlight w:val="white"/>
        </w:rPr>
        <w:t>consolidat</w:t>
      </w:r>
      <w:proofErr w:type="spellEnd"/>
      <w:r>
        <w:rPr>
          <w:highlight w:val="white"/>
        </w:rPr>
        <w:t xml:space="preserve"> al </w:t>
      </w:r>
      <w:proofErr w:type="spellStart"/>
      <w:r>
        <w:rPr>
          <w:highlight w:val="white"/>
        </w:rPr>
        <w:t>României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în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anul</w:t>
      </w:r>
      <w:proofErr w:type="spellEnd"/>
      <w:r>
        <w:rPr>
          <w:highlight w:val="white"/>
        </w:rPr>
        <w:t xml:space="preserve"> 2024, </w:t>
      </w:r>
      <w:proofErr w:type="spellStart"/>
      <w:r>
        <w:rPr>
          <w:highlight w:val="white"/>
        </w:rPr>
        <w:t>precum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și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pentru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modificarea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și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completarea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unor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acte</w:t>
      </w:r>
      <w:proofErr w:type="spellEnd"/>
      <w:r>
        <w:rPr>
          <w:highlight w:val="white"/>
        </w:rPr>
        <w:t xml:space="preserve"> normative, cu </w:t>
      </w:r>
      <w:proofErr w:type="spellStart"/>
      <w:r>
        <w:rPr>
          <w:highlight w:val="white"/>
        </w:rPr>
        <w:t>modificările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și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completările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ulterioare</w:t>
      </w:r>
      <w:proofErr w:type="spellEnd"/>
      <w:r>
        <w:rPr>
          <w:rFonts w:eastAsia="NSimSun"/>
          <w:color w:val="000000"/>
          <w:shd w:val="clear" w:color="auto" w:fill="FFFFFF"/>
        </w:rPr>
        <w:t xml:space="preserve"> </w:t>
      </w:r>
      <w:proofErr w:type="spellStart"/>
      <w:r>
        <w:t>și</w:t>
      </w:r>
      <w:proofErr w:type="spellEnd"/>
      <w:r>
        <w:t xml:space="preserve"> ale </w:t>
      </w:r>
      <w:proofErr w:type="spellStart"/>
      <w:r>
        <w:t>Ordinului</w:t>
      </w:r>
      <w:proofErr w:type="spellEnd"/>
      <w:r>
        <w:t xml:space="preserve"> </w:t>
      </w:r>
      <w:proofErr w:type="spellStart"/>
      <w:r>
        <w:t>ministrului</w:t>
      </w:r>
      <w:proofErr w:type="spellEnd"/>
      <w:r>
        <w:t xml:space="preserve"> </w:t>
      </w:r>
      <w:proofErr w:type="spellStart"/>
      <w:r>
        <w:t>finanțelor</w:t>
      </w:r>
      <w:proofErr w:type="spellEnd"/>
      <w:r>
        <w:t xml:space="preserve"> </w:t>
      </w:r>
      <w:proofErr w:type="spellStart"/>
      <w:r>
        <w:rPr>
          <w:bCs/>
          <w:shd w:val="clear" w:color="auto" w:fill="FFFFFF"/>
        </w:rPr>
        <w:t>nr</w:t>
      </w:r>
      <w:proofErr w:type="spellEnd"/>
      <w:r>
        <w:rPr>
          <w:bCs/>
          <w:shd w:val="clear" w:color="auto" w:fill="FFFFFF"/>
        </w:rPr>
        <w:t>. 5</w:t>
      </w:r>
      <w:r w:rsidR="00CB006E">
        <w:rPr>
          <w:bCs/>
          <w:shd w:val="clear" w:color="auto" w:fill="FFFFFF"/>
        </w:rPr>
        <w:t>.</w:t>
      </w:r>
      <w:r>
        <w:rPr>
          <w:bCs/>
          <w:shd w:val="clear" w:color="auto" w:fill="FFFFFF"/>
        </w:rPr>
        <w:t>521/2024</w:t>
      </w:r>
      <w:r>
        <w:rPr>
          <w:bCs/>
          <w:i/>
          <w:iCs/>
          <w:shd w:val="clear" w:color="auto" w:fill="FFFFFF"/>
        </w:rPr>
        <w:t xml:space="preserve"> </w:t>
      </w:r>
      <w:proofErr w:type="spellStart"/>
      <w:r>
        <w:rPr>
          <w:rStyle w:val="WW-DefaultParagraphFont"/>
          <w:shd w:val="clear" w:color="auto" w:fill="FFFFFF"/>
        </w:rPr>
        <w:t>pentru</w:t>
      </w:r>
      <w:proofErr w:type="spellEnd"/>
      <w:r>
        <w:rPr>
          <w:rStyle w:val="WW-DefaultParagraphFont"/>
          <w:shd w:val="clear" w:color="auto" w:fill="FFFFFF"/>
        </w:rPr>
        <w:t xml:space="preserve"> </w:t>
      </w:r>
      <w:proofErr w:type="spellStart"/>
      <w:r>
        <w:rPr>
          <w:rStyle w:val="WW-DefaultParagraphFont"/>
          <w:shd w:val="clear" w:color="auto" w:fill="FFFFFF"/>
        </w:rPr>
        <w:t>aprobarea</w:t>
      </w:r>
      <w:proofErr w:type="spellEnd"/>
      <w:r>
        <w:rPr>
          <w:rStyle w:val="WW-DefaultParagraphFont"/>
          <w:shd w:val="clear" w:color="auto" w:fill="FFFFFF"/>
        </w:rPr>
        <w:t xml:space="preserve"> </w:t>
      </w:r>
      <w:proofErr w:type="spellStart"/>
      <w:r>
        <w:rPr>
          <w:rStyle w:val="WW-DefaultParagraphFont"/>
          <w:shd w:val="clear" w:color="auto" w:fill="FFFFFF"/>
        </w:rPr>
        <w:t>procedurii</w:t>
      </w:r>
      <w:proofErr w:type="spellEnd"/>
      <w:r>
        <w:rPr>
          <w:rStyle w:val="WW-DefaultParagraphFont"/>
          <w:shd w:val="clear" w:color="auto" w:fill="FFFFFF"/>
        </w:rPr>
        <w:t xml:space="preserve"> de </w:t>
      </w:r>
      <w:proofErr w:type="spellStart"/>
      <w:r>
        <w:rPr>
          <w:rStyle w:val="WW-DefaultParagraphFont"/>
          <w:shd w:val="clear" w:color="auto" w:fill="FFFFFF"/>
        </w:rPr>
        <w:t>anulare</w:t>
      </w:r>
      <w:proofErr w:type="spellEnd"/>
      <w:r>
        <w:rPr>
          <w:rStyle w:val="WW-DefaultParagraphFont"/>
          <w:shd w:val="clear" w:color="auto" w:fill="FFFFFF"/>
        </w:rPr>
        <w:t xml:space="preserve"> a </w:t>
      </w:r>
      <w:proofErr w:type="spellStart"/>
      <w:r>
        <w:rPr>
          <w:rStyle w:val="WW-DefaultParagraphFont"/>
          <w:shd w:val="clear" w:color="auto" w:fill="FFFFFF"/>
        </w:rPr>
        <w:t>unor</w:t>
      </w:r>
      <w:proofErr w:type="spellEnd"/>
      <w:r>
        <w:rPr>
          <w:rStyle w:val="WW-DefaultParagraphFont"/>
          <w:shd w:val="clear" w:color="auto" w:fill="FFFFFF"/>
        </w:rPr>
        <w:t xml:space="preserve"> </w:t>
      </w:r>
      <w:proofErr w:type="spellStart"/>
      <w:r>
        <w:rPr>
          <w:rStyle w:val="WW-DefaultParagraphFont"/>
          <w:shd w:val="clear" w:color="auto" w:fill="FFFFFF"/>
        </w:rPr>
        <w:t>obligații</w:t>
      </w:r>
      <w:proofErr w:type="spellEnd"/>
      <w:r>
        <w:rPr>
          <w:rStyle w:val="WW-DefaultParagraphFont"/>
          <w:shd w:val="clear" w:color="auto" w:fill="FFFFFF"/>
        </w:rPr>
        <w:t xml:space="preserve"> </w:t>
      </w:r>
      <w:proofErr w:type="spellStart"/>
      <w:r>
        <w:rPr>
          <w:rStyle w:val="WW-DefaultParagraphFont"/>
          <w:shd w:val="clear" w:color="auto" w:fill="FFFFFF"/>
        </w:rPr>
        <w:t>bugetare</w:t>
      </w:r>
      <w:proofErr w:type="spellEnd"/>
      <w:r>
        <w:rPr>
          <w:rStyle w:val="WW-DefaultParagraphFont"/>
          <w:shd w:val="clear" w:color="auto" w:fill="FFFFFF"/>
        </w:rPr>
        <w:t xml:space="preserve"> </w:t>
      </w:r>
      <w:proofErr w:type="spellStart"/>
      <w:r>
        <w:t>și</w:t>
      </w:r>
      <w:proofErr w:type="spellEnd"/>
      <w:r>
        <w:t xml:space="preserve"> am </w:t>
      </w:r>
      <w:proofErr w:type="spellStart"/>
      <w:r>
        <w:t>constatat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>:</w:t>
      </w:r>
    </w:p>
    <w:p w:rsidR="00DB7AFC" w:rsidRDefault="00DB7AFC">
      <w:pPr>
        <w:autoSpaceDE w:val="0"/>
        <w:spacing w:after="0" w:line="240" w:lineRule="auto"/>
        <w:ind w:right="180" w:firstLine="720"/>
        <w:jc w:val="both"/>
        <w:rPr>
          <w:b/>
          <w:i/>
        </w:rPr>
      </w:pPr>
    </w:p>
    <w:p w:rsidR="00DB7AFC" w:rsidRDefault="00B46DC0">
      <w:pPr>
        <w:autoSpaceDE w:val="0"/>
        <w:spacing w:after="0" w:line="240" w:lineRule="auto"/>
        <w:ind w:firstLine="720"/>
        <w:jc w:val="both"/>
        <w:rPr>
          <w:vertAlign w:val="superscript"/>
        </w:rPr>
      </w:pPr>
      <w:proofErr w:type="spellStart"/>
      <w:r>
        <w:rPr>
          <w:b/>
          <w:i/>
        </w:rPr>
        <w:t>Secțiunea</w:t>
      </w:r>
      <w:proofErr w:type="spellEnd"/>
      <w:r>
        <w:rPr>
          <w:b/>
          <w:i/>
        </w:rPr>
        <w:t xml:space="preserve"> A - </w:t>
      </w:r>
      <w:proofErr w:type="spellStart"/>
      <w:r>
        <w:rPr>
          <w:b/>
          <w:i/>
        </w:rPr>
        <w:t>Condiții</w:t>
      </w:r>
      <w:proofErr w:type="spellEnd"/>
      <w:r>
        <w:rPr>
          <w:b/>
          <w:i/>
        </w:rPr>
        <w:t xml:space="preserve"> de </w:t>
      </w:r>
      <w:proofErr w:type="spellStart"/>
      <w:r>
        <w:rPr>
          <w:b/>
          <w:i/>
        </w:rPr>
        <w:t>acordare</w:t>
      </w:r>
      <w:proofErr w:type="spellEnd"/>
      <w:r>
        <w:rPr>
          <w:b/>
          <w:i/>
        </w:rPr>
        <w:t>/</w:t>
      </w:r>
      <w:proofErr w:type="spellStart"/>
      <w:r>
        <w:rPr>
          <w:b/>
          <w:i/>
        </w:rPr>
        <w:t>modificare</w:t>
      </w:r>
      <w:proofErr w:type="spellEnd"/>
      <w:r>
        <w:rPr>
          <w:b/>
          <w:i/>
        </w:rPr>
        <w:t xml:space="preserve"> a </w:t>
      </w:r>
      <w:proofErr w:type="spellStart"/>
      <w:r>
        <w:rPr>
          <w:b/>
          <w:i/>
        </w:rPr>
        <w:t>anulării</w:t>
      </w:r>
      <w:proofErr w:type="spellEnd"/>
      <w:r>
        <w:rPr>
          <w:b/>
          <w:i/>
        </w:rPr>
        <w:t xml:space="preserve"> la plată</w:t>
      </w:r>
      <w:r>
        <w:rPr>
          <w:b/>
          <w:i/>
          <w:vertAlign w:val="superscript"/>
        </w:rPr>
        <w:t>2)</w:t>
      </w:r>
    </w:p>
    <w:tbl>
      <w:tblPr>
        <w:tblW w:w="98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0"/>
        <w:gridCol w:w="1350"/>
        <w:gridCol w:w="1114"/>
      </w:tblGrid>
      <w:tr w:rsidR="00DB7AFC">
        <w:tc>
          <w:tcPr>
            <w:tcW w:w="7380" w:type="dxa"/>
          </w:tcPr>
          <w:p w:rsidR="00DB7AFC" w:rsidRDefault="00B46DC0">
            <w:pPr>
              <w:autoSpaceDE w:val="0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Condiții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acordare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modificare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anulării</w:t>
            </w:r>
            <w:proofErr w:type="spellEnd"/>
            <w:r>
              <w:rPr>
                <w:sz w:val="22"/>
                <w:szCs w:val="22"/>
              </w:rPr>
              <w:t xml:space="preserve"> la </w:t>
            </w:r>
            <w:proofErr w:type="spellStart"/>
            <w:r>
              <w:rPr>
                <w:sz w:val="22"/>
                <w:szCs w:val="22"/>
              </w:rPr>
              <w:t>plată</w:t>
            </w:r>
            <w:proofErr w:type="spellEnd"/>
          </w:p>
        </w:tc>
        <w:tc>
          <w:tcPr>
            <w:tcW w:w="2464" w:type="dxa"/>
            <w:gridSpan w:val="2"/>
          </w:tcPr>
          <w:p w:rsidR="00DB7AFC" w:rsidRDefault="00B46DC0">
            <w:pPr>
              <w:autoSpaceDE w:val="0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Modul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respectare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condițiilor</w:t>
            </w:r>
            <w:proofErr w:type="spellEnd"/>
          </w:p>
        </w:tc>
      </w:tr>
      <w:tr w:rsidR="00DB7AFC">
        <w:tc>
          <w:tcPr>
            <w:tcW w:w="7380" w:type="dxa"/>
          </w:tcPr>
          <w:p w:rsidR="00DB7AFC" w:rsidRDefault="00B46DC0">
            <w:pPr>
              <w:autoSpaceDE w:val="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are </w:t>
            </w:r>
            <w:proofErr w:type="spellStart"/>
            <w:r>
              <w:rPr>
                <w:sz w:val="22"/>
                <w:szCs w:val="22"/>
              </w:rPr>
              <w:t>depuse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toate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declarațiile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fiscale</w:t>
            </w:r>
            <w:proofErr w:type="spellEnd"/>
            <w:r>
              <w:rPr>
                <w:sz w:val="22"/>
                <w:szCs w:val="22"/>
              </w:rPr>
              <w:t xml:space="preserve"> la data </w:t>
            </w:r>
            <w:proofErr w:type="spellStart"/>
            <w:r>
              <w:rPr>
                <w:sz w:val="22"/>
                <w:szCs w:val="22"/>
              </w:rPr>
              <w:t>cererii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anulare</w:t>
            </w:r>
            <w:proofErr w:type="spellEnd"/>
          </w:p>
        </w:tc>
        <w:tc>
          <w:tcPr>
            <w:tcW w:w="1350" w:type="dxa"/>
          </w:tcPr>
          <w:p w:rsidR="00DB7AFC" w:rsidRDefault="00B46DC0">
            <w:pPr>
              <w:autoSpaceDE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[ ]</w:t>
            </w:r>
          </w:p>
          <w:p w:rsidR="00DB7AFC" w:rsidRDefault="00B46DC0">
            <w:pPr>
              <w:autoSpaceDE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Da </w:t>
            </w:r>
          </w:p>
        </w:tc>
        <w:tc>
          <w:tcPr>
            <w:tcW w:w="1114" w:type="dxa"/>
          </w:tcPr>
          <w:p w:rsidR="00DB7AFC" w:rsidRDefault="00B46DC0">
            <w:pPr>
              <w:autoSpaceDE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 ]</w:t>
            </w:r>
          </w:p>
          <w:p w:rsidR="00DB7AFC" w:rsidRDefault="00B46DC0">
            <w:pPr>
              <w:autoSpaceDE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Nu</w:t>
            </w:r>
          </w:p>
        </w:tc>
      </w:tr>
      <w:tr w:rsidR="00DB7AFC">
        <w:tc>
          <w:tcPr>
            <w:tcW w:w="7380" w:type="dxa"/>
          </w:tcPr>
          <w:p w:rsidR="00DB7AFC" w:rsidRDefault="00B46DC0">
            <w:pPr>
              <w:autoSpaceDE w:val="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  <w:proofErr w:type="spellStart"/>
            <w:r>
              <w:rPr>
                <w:sz w:val="22"/>
                <w:szCs w:val="22"/>
              </w:rPr>
              <w:t>cererea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fost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depusă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NSimSun"/>
                <w:sz w:val="22"/>
                <w:szCs w:val="22"/>
                <w:highlight w:val="white"/>
              </w:rPr>
              <w:t xml:space="preserve">conform art. II - V </w:t>
            </w:r>
            <w:proofErr w:type="spellStart"/>
            <w:r>
              <w:rPr>
                <w:rFonts w:eastAsia="NSimSun"/>
                <w:sz w:val="22"/>
                <w:szCs w:val="22"/>
                <w:highlight w:val="white"/>
              </w:rPr>
              <w:t>și</w:t>
            </w:r>
            <w:proofErr w:type="spellEnd"/>
            <w:r>
              <w:rPr>
                <w:rFonts w:eastAsia="NSimSun"/>
                <w:sz w:val="22"/>
                <w:szCs w:val="22"/>
                <w:highlight w:val="white"/>
              </w:rPr>
              <w:t xml:space="preserve"> XVI din</w:t>
            </w:r>
            <w:r>
              <w:rPr>
                <w:rFonts w:eastAsia="NSimSun"/>
                <w:iCs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NSimSun"/>
                <w:iCs/>
                <w:color w:val="000000"/>
                <w:sz w:val="22"/>
                <w:szCs w:val="22"/>
                <w:highlight w:val="white"/>
              </w:rPr>
              <w:t>Ordonanța</w:t>
            </w:r>
            <w:proofErr w:type="spellEnd"/>
            <w:r>
              <w:rPr>
                <w:rFonts w:eastAsia="NSimSun"/>
                <w:iCs/>
                <w:color w:val="000000"/>
                <w:sz w:val="22"/>
                <w:szCs w:val="22"/>
                <w:highlight w:val="white"/>
              </w:rPr>
              <w:t xml:space="preserve"> de </w:t>
            </w:r>
            <w:proofErr w:type="spellStart"/>
            <w:r>
              <w:rPr>
                <w:rFonts w:eastAsia="NSimSun"/>
                <w:iCs/>
                <w:color w:val="000000"/>
                <w:sz w:val="22"/>
                <w:szCs w:val="22"/>
                <w:highlight w:val="white"/>
              </w:rPr>
              <w:t>urgență</w:t>
            </w:r>
            <w:proofErr w:type="spellEnd"/>
            <w:r>
              <w:rPr>
                <w:rFonts w:eastAsia="NSimSun"/>
                <w:iCs/>
                <w:color w:val="000000"/>
                <w:sz w:val="22"/>
                <w:szCs w:val="22"/>
                <w:highlight w:val="white"/>
              </w:rPr>
              <w:t xml:space="preserve"> a </w:t>
            </w:r>
            <w:proofErr w:type="spellStart"/>
            <w:r>
              <w:rPr>
                <w:rFonts w:eastAsia="NSimSun"/>
                <w:iCs/>
                <w:color w:val="000000"/>
                <w:sz w:val="22"/>
                <w:szCs w:val="22"/>
                <w:highlight w:val="white"/>
              </w:rPr>
              <w:t>Guvernului</w:t>
            </w:r>
            <w:proofErr w:type="spellEnd"/>
            <w:r>
              <w:rPr>
                <w:rFonts w:eastAsia="NSimSun"/>
                <w:iCs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NSimSun"/>
                <w:iCs/>
                <w:color w:val="000000"/>
                <w:sz w:val="22"/>
                <w:szCs w:val="22"/>
                <w:highlight w:val="white"/>
              </w:rPr>
              <w:t>nr</w:t>
            </w:r>
            <w:proofErr w:type="spellEnd"/>
            <w:r>
              <w:rPr>
                <w:rFonts w:eastAsia="NSimSun"/>
                <w:iCs/>
                <w:color w:val="000000"/>
                <w:sz w:val="22"/>
                <w:szCs w:val="22"/>
                <w:highlight w:val="white"/>
              </w:rPr>
              <w:t xml:space="preserve">. 107/2024, cu </w:t>
            </w:r>
            <w:proofErr w:type="spellStart"/>
            <w:r>
              <w:rPr>
                <w:rFonts w:eastAsia="NSimSun"/>
                <w:iCs/>
                <w:color w:val="000000"/>
                <w:sz w:val="22"/>
                <w:szCs w:val="22"/>
                <w:highlight w:val="white"/>
              </w:rPr>
              <w:t>modificările</w:t>
            </w:r>
            <w:proofErr w:type="spellEnd"/>
            <w:r>
              <w:rPr>
                <w:rFonts w:eastAsia="NSimSun"/>
                <w:iCs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NSimSun"/>
                <w:iCs/>
                <w:color w:val="000000"/>
                <w:sz w:val="22"/>
                <w:szCs w:val="22"/>
                <w:highlight w:val="white"/>
              </w:rPr>
              <w:t>și</w:t>
            </w:r>
            <w:proofErr w:type="spellEnd"/>
            <w:r>
              <w:rPr>
                <w:rFonts w:eastAsia="NSimSun"/>
                <w:iCs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NSimSun"/>
                <w:iCs/>
                <w:color w:val="000000"/>
                <w:sz w:val="22"/>
                <w:szCs w:val="22"/>
                <w:highlight w:val="white"/>
              </w:rPr>
              <w:t>completările</w:t>
            </w:r>
            <w:proofErr w:type="spellEnd"/>
            <w:r>
              <w:rPr>
                <w:rFonts w:eastAsia="NSimSun"/>
                <w:iCs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NSimSun"/>
                <w:iCs/>
                <w:color w:val="000000"/>
                <w:sz w:val="22"/>
                <w:szCs w:val="22"/>
                <w:highlight w:val="white"/>
              </w:rPr>
              <w:t>ulterioare</w:t>
            </w:r>
            <w:proofErr w:type="spellEnd"/>
          </w:p>
        </w:tc>
        <w:tc>
          <w:tcPr>
            <w:tcW w:w="1350" w:type="dxa"/>
          </w:tcPr>
          <w:p w:rsidR="00DB7AFC" w:rsidRDefault="00B46DC0">
            <w:pPr>
              <w:autoSpaceDE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[ ]</w:t>
            </w:r>
          </w:p>
          <w:p w:rsidR="00DB7AFC" w:rsidRDefault="00B46DC0">
            <w:pPr>
              <w:autoSpaceDE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Da </w:t>
            </w:r>
          </w:p>
        </w:tc>
        <w:tc>
          <w:tcPr>
            <w:tcW w:w="1114" w:type="dxa"/>
          </w:tcPr>
          <w:p w:rsidR="00DB7AFC" w:rsidRDefault="00B46DC0">
            <w:pPr>
              <w:autoSpaceDE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 ]</w:t>
            </w:r>
          </w:p>
          <w:p w:rsidR="00DB7AFC" w:rsidRDefault="00B46DC0">
            <w:pPr>
              <w:autoSpaceDE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Nu</w:t>
            </w:r>
          </w:p>
        </w:tc>
      </w:tr>
      <w:tr w:rsidR="00DB7AFC">
        <w:trPr>
          <w:trHeight w:val="637"/>
        </w:trPr>
        <w:tc>
          <w:tcPr>
            <w:tcW w:w="7380" w:type="dxa"/>
          </w:tcPr>
          <w:p w:rsidR="00DB7AFC" w:rsidRDefault="00B46DC0">
            <w:pPr>
              <w:autoSpaceDE w:val="0"/>
              <w:spacing w:after="0" w:line="240" w:lineRule="auto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c) </w:t>
            </w:r>
            <w:proofErr w:type="spellStart"/>
            <w:r>
              <w:rPr>
                <w:sz w:val="22"/>
                <w:szCs w:val="22"/>
              </w:rPr>
              <w:t>sunt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stinse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obligațiile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bugetare</w:t>
            </w:r>
            <w:proofErr w:type="spellEnd"/>
            <w:r>
              <w:rPr>
                <w:sz w:val="22"/>
                <w:szCs w:val="22"/>
              </w:rPr>
              <w:t xml:space="preserve"> restante la data de 31 august 2024</w:t>
            </w:r>
          </w:p>
        </w:tc>
        <w:tc>
          <w:tcPr>
            <w:tcW w:w="1350" w:type="dxa"/>
          </w:tcPr>
          <w:p w:rsidR="00DB7AFC" w:rsidRDefault="00B46DC0">
            <w:pPr>
              <w:autoSpaceDE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[ ]</w:t>
            </w:r>
          </w:p>
          <w:p w:rsidR="00DB7AFC" w:rsidRDefault="00B46DC0">
            <w:pPr>
              <w:autoSpaceDE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Da </w:t>
            </w:r>
          </w:p>
        </w:tc>
        <w:tc>
          <w:tcPr>
            <w:tcW w:w="1114" w:type="dxa"/>
          </w:tcPr>
          <w:p w:rsidR="00DB7AFC" w:rsidRDefault="00B46DC0">
            <w:pPr>
              <w:autoSpaceDE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 ]</w:t>
            </w:r>
          </w:p>
          <w:p w:rsidR="00DB7AFC" w:rsidRDefault="00B46DC0">
            <w:pPr>
              <w:autoSpaceDE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Nu</w:t>
            </w:r>
          </w:p>
        </w:tc>
      </w:tr>
      <w:tr w:rsidR="00DB7AFC">
        <w:trPr>
          <w:trHeight w:val="637"/>
        </w:trPr>
        <w:tc>
          <w:tcPr>
            <w:tcW w:w="7380" w:type="dxa"/>
          </w:tcPr>
          <w:p w:rsidR="00DB7AFC" w:rsidRDefault="00B46DC0">
            <w:pPr>
              <w:autoSpaceDE w:val="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d) </w:t>
            </w:r>
            <w:proofErr w:type="spellStart"/>
            <w:r>
              <w:rPr>
                <w:sz w:val="22"/>
                <w:szCs w:val="22"/>
              </w:rPr>
              <w:t>sunt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stinse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diferențele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obligaţii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bugetare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principale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declarate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suplimentar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declaraţie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rectificativă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prin</w:t>
            </w:r>
            <w:proofErr w:type="spellEnd"/>
            <w:r>
              <w:rPr>
                <w:sz w:val="22"/>
                <w:szCs w:val="22"/>
              </w:rPr>
              <w:t xml:space="preserve"> care se </w:t>
            </w:r>
            <w:proofErr w:type="spellStart"/>
            <w:r>
              <w:rPr>
                <w:sz w:val="22"/>
                <w:szCs w:val="22"/>
              </w:rPr>
              <w:t>corectează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obligaţiile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bugetare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principale</w:t>
            </w:r>
            <w:proofErr w:type="spellEnd"/>
            <w:r>
              <w:rPr>
                <w:sz w:val="22"/>
                <w:szCs w:val="22"/>
              </w:rPr>
              <w:t xml:space="preserve"> cu </w:t>
            </w:r>
            <w:proofErr w:type="spellStart"/>
            <w:r>
              <w:rPr>
                <w:sz w:val="22"/>
                <w:szCs w:val="22"/>
              </w:rPr>
              <w:t>scadenţe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anterioare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datei</w:t>
            </w:r>
            <w:proofErr w:type="spellEnd"/>
            <w:r>
              <w:rPr>
                <w:sz w:val="22"/>
                <w:szCs w:val="22"/>
              </w:rPr>
              <w:t xml:space="preserve"> de 31 august 2024 </w:t>
            </w:r>
            <w:proofErr w:type="spellStart"/>
            <w:r>
              <w:rPr>
                <w:sz w:val="22"/>
                <w:szCs w:val="22"/>
              </w:rPr>
              <w:t>inclusiv</w:t>
            </w:r>
            <w:proofErr w:type="spellEnd"/>
            <w:r>
              <w:rPr>
                <w:rStyle w:val="FootnoteCharacters"/>
              </w:rPr>
              <w:footnoteReference w:id="2"/>
            </w:r>
            <w:r>
              <w:rPr>
                <w:vertAlign w:val="superscript"/>
              </w:rPr>
              <w:t>)</w:t>
            </w:r>
          </w:p>
        </w:tc>
        <w:tc>
          <w:tcPr>
            <w:tcW w:w="1350" w:type="dxa"/>
          </w:tcPr>
          <w:p w:rsidR="00DB7AFC" w:rsidRDefault="00B46DC0">
            <w:pPr>
              <w:autoSpaceDE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[ ]</w:t>
            </w:r>
          </w:p>
          <w:p w:rsidR="00DB7AFC" w:rsidRDefault="00B46DC0">
            <w:pPr>
              <w:autoSpaceDE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Da </w:t>
            </w:r>
          </w:p>
        </w:tc>
        <w:tc>
          <w:tcPr>
            <w:tcW w:w="1114" w:type="dxa"/>
          </w:tcPr>
          <w:p w:rsidR="00DB7AFC" w:rsidRDefault="00B46DC0">
            <w:pPr>
              <w:autoSpaceDE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 ]</w:t>
            </w:r>
          </w:p>
          <w:p w:rsidR="00DB7AFC" w:rsidRDefault="00B46DC0">
            <w:pPr>
              <w:autoSpaceDE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Nu</w:t>
            </w:r>
          </w:p>
        </w:tc>
      </w:tr>
      <w:tr w:rsidR="00DB7AFC">
        <w:trPr>
          <w:trHeight w:val="637"/>
        </w:trPr>
        <w:tc>
          <w:tcPr>
            <w:tcW w:w="7380" w:type="dxa"/>
          </w:tcPr>
          <w:p w:rsidR="00DB7AFC" w:rsidRDefault="00B46DC0">
            <w:pPr>
              <w:autoSpaceDE w:val="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e) </w:t>
            </w:r>
            <w:proofErr w:type="spellStart"/>
            <w:r>
              <w:rPr>
                <w:sz w:val="22"/>
                <w:szCs w:val="22"/>
              </w:rPr>
              <w:t>sunt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stinse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în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termenul</w:t>
            </w:r>
            <w:proofErr w:type="spellEnd"/>
            <w:r>
              <w:rPr>
                <w:sz w:val="22"/>
                <w:szCs w:val="22"/>
              </w:rPr>
              <w:t xml:space="preserve"> legal de </w:t>
            </w:r>
            <w:proofErr w:type="spellStart"/>
            <w:r>
              <w:rPr>
                <w:sz w:val="22"/>
                <w:szCs w:val="22"/>
              </w:rPr>
              <w:t>plată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obligaţiile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bugetare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principale</w:t>
            </w:r>
            <w:proofErr w:type="spellEnd"/>
            <w:r>
              <w:rPr>
                <w:sz w:val="22"/>
                <w:szCs w:val="22"/>
              </w:rPr>
              <w:t xml:space="preserve"> cu </w:t>
            </w:r>
            <w:proofErr w:type="spellStart"/>
            <w:r>
              <w:rPr>
                <w:sz w:val="22"/>
                <w:szCs w:val="22"/>
              </w:rPr>
              <w:t>scadenţe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anterioare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datei</w:t>
            </w:r>
            <w:proofErr w:type="spellEnd"/>
            <w:r>
              <w:rPr>
                <w:sz w:val="22"/>
                <w:szCs w:val="22"/>
              </w:rPr>
              <w:t xml:space="preserve"> de 31 august 2024 </w:t>
            </w:r>
            <w:proofErr w:type="spellStart"/>
            <w:r>
              <w:rPr>
                <w:sz w:val="22"/>
                <w:szCs w:val="22"/>
              </w:rPr>
              <w:t>inclusiv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individualizate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în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decizii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impunere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emise</w:t>
            </w:r>
            <w:proofErr w:type="spellEnd"/>
            <w:r>
              <w:rPr>
                <w:sz w:val="22"/>
                <w:szCs w:val="22"/>
              </w:rPr>
              <w:t xml:space="preserve"> ca </w:t>
            </w:r>
            <w:proofErr w:type="spellStart"/>
            <w:r>
              <w:rPr>
                <w:sz w:val="22"/>
                <w:szCs w:val="22"/>
              </w:rPr>
              <w:t>urmare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unui</w:t>
            </w:r>
            <w:proofErr w:type="spellEnd"/>
            <w:r>
              <w:rPr>
                <w:sz w:val="22"/>
                <w:szCs w:val="22"/>
              </w:rPr>
              <w:t xml:space="preserve"> control fiscal </w:t>
            </w:r>
            <w:proofErr w:type="spellStart"/>
            <w:r>
              <w:rPr>
                <w:sz w:val="22"/>
                <w:szCs w:val="22"/>
              </w:rPr>
              <w:t>aflat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în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derulare</w:t>
            </w:r>
            <w:proofErr w:type="spellEnd"/>
            <w:r>
              <w:rPr>
                <w:sz w:val="22"/>
                <w:szCs w:val="22"/>
              </w:rPr>
              <w:t xml:space="preserve"> la 06 </w:t>
            </w:r>
            <w:proofErr w:type="spellStart"/>
            <w:r>
              <w:rPr>
                <w:sz w:val="22"/>
                <w:szCs w:val="22"/>
              </w:rPr>
              <w:t>septembrie</w:t>
            </w:r>
            <w:proofErr w:type="spellEnd"/>
            <w:r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1350" w:type="dxa"/>
          </w:tcPr>
          <w:p w:rsidR="00DB7AFC" w:rsidRDefault="00B46DC0">
            <w:pPr>
              <w:autoSpaceDE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[ ]</w:t>
            </w:r>
          </w:p>
          <w:p w:rsidR="00DB7AFC" w:rsidRDefault="00B46DC0">
            <w:pPr>
              <w:autoSpaceDE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Da </w:t>
            </w:r>
          </w:p>
        </w:tc>
        <w:tc>
          <w:tcPr>
            <w:tcW w:w="1114" w:type="dxa"/>
          </w:tcPr>
          <w:p w:rsidR="00DB7AFC" w:rsidRDefault="00B46DC0">
            <w:pPr>
              <w:autoSpaceDE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 ]</w:t>
            </w:r>
          </w:p>
          <w:p w:rsidR="00DB7AFC" w:rsidRDefault="00B46DC0">
            <w:pPr>
              <w:autoSpaceDE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Nu</w:t>
            </w:r>
          </w:p>
        </w:tc>
      </w:tr>
      <w:tr w:rsidR="00DB7AFC">
        <w:trPr>
          <w:trHeight w:val="637"/>
        </w:trPr>
        <w:tc>
          <w:tcPr>
            <w:tcW w:w="7380" w:type="dxa"/>
          </w:tcPr>
          <w:p w:rsidR="00DB7AFC" w:rsidRDefault="00B46DC0">
            <w:pPr>
              <w:autoSpaceDE w:val="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f) </w:t>
            </w:r>
            <w:proofErr w:type="spellStart"/>
            <w:r>
              <w:rPr>
                <w:rFonts w:eastAsia="SimSun"/>
                <w:sz w:val="22"/>
                <w:szCs w:val="22"/>
              </w:rPr>
              <w:t>sunt</w:t>
            </w:r>
            <w:proofErr w:type="spellEnd"/>
            <w:r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SimSun"/>
                <w:sz w:val="22"/>
                <w:szCs w:val="22"/>
              </w:rPr>
              <w:t>stinse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în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termenul</w:t>
            </w:r>
            <w:proofErr w:type="spellEnd"/>
            <w:r>
              <w:rPr>
                <w:sz w:val="22"/>
                <w:szCs w:val="22"/>
              </w:rPr>
              <w:t xml:space="preserve"> legal de </w:t>
            </w:r>
            <w:proofErr w:type="spellStart"/>
            <w:r>
              <w:rPr>
                <w:sz w:val="22"/>
                <w:szCs w:val="22"/>
              </w:rPr>
              <w:t>plată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SimSun"/>
                <w:sz w:val="22"/>
                <w:szCs w:val="22"/>
              </w:rPr>
              <w:t>obligaţiile</w:t>
            </w:r>
            <w:proofErr w:type="spellEnd"/>
            <w:r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SimSun"/>
                <w:sz w:val="22"/>
                <w:szCs w:val="22"/>
              </w:rPr>
              <w:t>bugetare</w:t>
            </w:r>
            <w:proofErr w:type="spellEnd"/>
            <w:r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SimSun"/>
                <w:sz w:val="22"/>
                <w:szCs w:val="22"/>
              </w:rPr>
              <w:t>principale</w:t>
            </w:r>
            <w:proofErr w:type="spellEnd"/>
            <w:r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SimSun"/>
                <w:sz w:val="22"/>
                <w:szCs w:val="22"/>
              </w:rPr>
              <w:t>stabilite</w:t>
            </w:r>
            <w:proofErr w:type="spellEnd"/>
            <w:r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SimSun"/>
                <w:sz w:val="22"/>
                <w:szCs w:val="22"/>
              </w:rPr>
              <w:t>printr</w:t>
            </w:r>
            <w:proofErr w:type="spellEnd"/>
            <w:r>
              <w:rPr>
                <w:rFonts w:eastAsia="SimSun"/>
                <w:sz w:val="22"/>
                <w:szCs w:val="22"/>
              </w:rPr>
              <w:t xml:space="preserve">-o </w:t>
            </w:r>
            <w:proofErr w:type="spellStart"/>
            <w:r>
              <w:rPr>
                <w:rFonts w:eastAsia="SimSun"/>
                <w:sz w:val="22"/>
                <w:szCs w:val="22"/>
              </w:rPr>
              <w:t>decizie</w:t>
            </w:r>
            <w:proofErr w:type="spellEnd"/>
            <w:r>
              <w:rPr>
                <w:rFonts w:eastAsia="SimSu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eastAsia="SimSun"/>
                <w:sz w:val="22"/>
                <w:szCs w:val="22"/>
              </w:rPr>
              <w:t>impunere</w:t>
            </w:r>
            <w:proofErr w:type="spellEnd"/>
            <w:r>
              <w:rPr>
                <w:rFonts w:eastAsia="SimSun"/>
                <w:sz w:val="22"/>
                <w:szCs w:val="22"/>
              </w:rPr>
              <w:t xml:space="preserve"> din </w:t>
            </w:r>
            <w:proofErr w:type="spellStart"/>
            <w:r>
              <w:rPr>
                <w:rFonts w:eastAsia="SimSun"/>
                <w:sz w:val="22"/>
                <w:szCs w:val="22"/>
              </w:rPr>
              <w:t>oficiu</w:t>
            </w:r>
            <w:proofErr w:type="spellEnd"/>
            <w:r>
              <w:rPr>
                <w:rFonts w:eastAsia="SimSun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eastAsia="SimSun"/>
                <w:sz w:val="22"/>
                <w:szCs w:val="22"/>
              </w:rPr>
              <w:t>veniturilor</w:t>
            </w:r>
            <w:proofErr w:type="spellEnd"/>
            <w:r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SimSun"/>
                <w:sz w:val="22"/>
                <w:szCs w:val="22"/>
              </w:rPr>
              <w:t>persoanelor</w:t>
            </w:r>
            <w:proofErr w:type="spellEnd"/>
            <w:r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SimSun"/>
                <w:sz w:val="22"/>
                <w:szCs w:val="22"/>
              </w:rPr>
              <w:t>fizice</w:t>
            </w:r>
            <w:proofErr w:type="spellEnd"/>
            <w:r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SimSun"/>
                <w:sz w:val="22"/>
                <w:szCs w:val="22"/>
              </w:rPr>
              <w:t>pe</w:t>
            </w:r>
            <w:proofErr w:type="spellEnd"/>
            <w:r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SimSun"/>
                <w:sz w:val="22"/>
                <w:szCs w:val="22"/>
              </w:rPr>
              <w:t>anii</w:t>
            </w:r>
            <w:proofErr w:type="spellEnd"/>
            <w:r>
              <w:rPr>
                <w:rFonts w:eastAsia="SimSun"/>
                <w:sz w:val="22"/>
                <w:szCs w:val="22"/>
              </w:rPr>
              <w:t xml:space="preserve"> 2019 </w:t>
            </w:r>
            <w:proofErr w:type="spellStart"/>
            <w:r>
              <w:rPr>
                <w:rFonts w:eastAsia="SimSun"/>
                <w:sz w:val="22"/>
                <w:szCs w:val="22"/>
              </w:rPr>
              <w:t>și</w:t>
            </w:r>
            <w:proofErr w:type="spellEnd"/>
            <w:r>
              <w:rPr>
                <w:rFonts w:eastAsia="SimSun"/>
                <w:sz w:val="22"/>
                <w:szCs w:val="22"/>
              </w:rPr>
              <w:t xml:space="preserve"> 2020</w:t>
            </w:r>
          </w:p>
        </w:tc>
        <w:tc>
          <w:tcPr>
            <w:tcW w:w="1350" w:type="dxa"/>
          </w:tcPr>
          <w:p w:rsidR="00DB7AFC" w:rsidRDefault="00B46DC0">
            <w:pPr>
              <w:autoSpaceDE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[ ]</w:t>
            </w:r>
          </w:p>
          <w:p w:rsidR="00DB7AFC" w:rsidRDefault="00B46DC0">
            <w:pPr>
              <w:autoSpaceDE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Da </w:t>
            </w:r>
          </w:p>
        </w:tc>
        <w:tc>
          <w:tcPr>
            <w:tcW w:w="1114" w:type="dxa"/>
          </w:tcPr>
          <w:p w:rsidR="00DB7AFC" w:rsidRDefault="00B46DC0">
            <w:pPr>
              <w:autoSpaceDE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 ]</w:t>
            </w:r>
          </w:p>
          <w:p w:rsidR="00DB7AFC" w:rsidRDefault="00B46DC0">
            <w:pPr>
              <w:autoSpaceDE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Nu</w:t>
            </w:r>
          </w:p>
        </w:tc>
      </w:tr>
      <w:tr w:rsidR="00DB7AFC">
        <w:trPr>
          <w:trHeight w:val="637"/>
        </w:trPr>
        <w:tc>
          <w:tcPr>
            <w:tcW w:w="7380" w:type="dxa"/>
          </w:tcPr>
          <w:p w:rsidR="00DB7AFC" w:rsidRDefault="00B46DC0">
            <w:pPr>
              <w:autoSpaceDE w:val="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g) </w:t>
            </w:r>
            <w:proofErr w:type="spellStart"/>
            <w:r>
              <w:rPr>
                <w:rFonts w:eastAsia="SimSun"/>
                <w:sz w:val="22"/>
                <w:szCs w:val="22"/>
              </w:rPr>
              <w:t>sunt</w:t>
            </w:r>
            <w:proofErr w:type="spellEnd"/>
            <w:r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SimSun"/>
                <w:sz w:val="22"/>
                <w:szCs w:val="22"/>
              </w:rPr>
              <w:t>stinse</w:t>
            </w:r>
            <w:proofErr w:type="spellEnd"/>
            <w:r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SimSun"/>
                <w:sz w:val="22"/>
                <w:szCs w:val="22"/>
              </w:rPr>
              <w:t>până</w:t>
            </w:r>
            <w:proofErr w:type="spellEnd"/>
            <w:r>
              <w:rPr>
                <w:rFonts w:eastAsia="SimSun"/>
                <w:sz w:val="22"/>
                <w:szCs w:val="22"/>
              </w:rPr>
              <w:t xml:space="preserve"> la data </w:t>
            </w:r>
            <w:proofErr w:type="spellStart"/>
            <w:r>
              <w:rPr>
                <w:rFonts w:eastAsia="SimSun"/>
                <w:sz w:val="22"/>
                <w:szCs w:val="22"/>
              </w:rPr>
              <w:t>cererii</w:t>
            </w:r>
            <w:proofErr w:type="spellEnd"/>
            <w:r>
              <w:rPr>
                <w:rFonts w:eastAsia="SimSu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eastAsia="SimSun"/>
                <w:sz w:val="22"/>
                <w:szCs w:val="22"/>
              </w:rPr>
              <w:t>anulare</w:t>
            </w:r>
            <w:proofErr w:type="spellEnd"/>
            <w:r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SimSun"/>
                <w:sz w:val="22"/>
                <w:szCs w:val="22"/>
              </w:rPr>
              <w:t>obligaţiile</w:t>
            </w:r>
            <w:proofErr w:type="spellEnd"/>
            <w:r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SimSun"/>
                <w:sz w:val="22"/>
                <w:szCs w:val="22"/>
              </w:rPr>
              <w:t>bugetare</w:t>
            </w:r>
            <w:proofErr w:type="spellEnd"/>
            <w:r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SimSun"/>
                <w:sz w:val="22"/>
                <w:szCs w:val="22"/>
              </w:rPr>
              <w:t>principale</w:t>
            </w:r>
            <w:proofErr w:type="spellEnd"/>
            <w:r>
              <w:rPr>
                <w:rFonts w:eastAsia="SimSu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SimSun"/>
                <w:sz w:val="22"/>
                <w:szCs w:val="22"/>
              </w:rPr>
              <w:t>eșalonate</w:t>
            </w:r>
            <w:proofErr w:type="spellEnd"/>
            <w:r>
              <w:rPr>
                <w:rFonts w:eastAsia="SimSun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eastAsia="SimSun"/>
                <w:sz w:val="22"/>
                <w:szCs w:val="22"/>
              </w:rPr>
              <w:t>plată</w:t>
            </w:r>
            <w:proofErr w:type="spellEnd"/>
            <w:r>
              <w:rPr>
                <w:rFonts w:eastAsia="SimSun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</w:tcPr>
          <w:p w:rsidR="00DB7AFC" w:rsidRDefault="00B46DC0">
            <w:pPr>
              <w:autoSpaceDE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[ ]</w:t>
            </w:r>
          </w:p>
          <w:p w:rsidR="00DB7AFC" w:rsidRDefault="00B46DC0">
            <w:pPr>
              <w:autoSpaceDE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Da </w:t>
            </w:r>
          </w:p>
        </w:tc>
        <w:tc>
          <w:tcPr>
            <w:tcW w:w="1114" w:type="dxa"/>
          </w:tcPr>
          <w:p w:rsidR="00DB7AFC" w:rsidRDefault="00B46DC0">
            <w:pPr>
              <w:autoSpaceDE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 ]</w:t>
            </w:r>
          </w:p>
          <w:p w:rsidR="00DB7AFC" w:rsidRDefault="00B46DC0">
            <w:pPr>
              <w:autoSpaceDE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Nu</w:t>
            </w:r>
          </w:p>
        </w:tc>
      </w:tr>
      <w:tr w:rsidR="00DB7AFC">
        <w:trPr>
          <w:trHeight w:val="637"/>
        </w:trPr>
        <w:tc>
          <w:tcPr>
            <w:tcW w:w="7380" w:type="dxa"/>
          </w:tcPr>
          <w:p w:rsidR="00DB7AFC" w:rsidRDefault="00B46DC0">
            <w:pPr>
              <w:autoSpaceDE w:val="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rStyle w:val="DefaultParagraphFont11"/>
                <w:bCs/>
                <w:color w:val="000000"/>
                <w:sz w:val="22"/>
                <w:szCs w:val="22"/>
                <w:highlight w:val="white"/>
                <w:shd w:val="clear" w:color="auto" w:fill="FFFFFF"/>
              </w:rPr>
              <w:t>h</w:t>
            </w:r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sunt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stinse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obligațiile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bugetare</w:t>
            </w:r>
            <w:proofErr w:type="spellEnd"/>
            <w:r>
              <w:rPr>
                <w:sz w:val="22"/>
                <w:szCs w:val="22"/>
              </w:rPr>
              <w:t xml:space="preserve"> cu </w:t>
            </w:r>
            <w:proofErr w:type="spellStart"/>
            <w:r>
              <w:rPr>
                <w:sz w:val="22"/>
                <w:szCs w:val="22"/>
              </w:rPr>
              <w:t>termene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plată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cuprinse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între</w:t>
            </w:r>
            <w:proofErr w:type="spellEnd"/>
            <w:r>
              <w:rPr>
                <w:sz w:val="22"/>
                <w:szCs w:val="22"/>
              </w:rPr>
              <w:t xml:space="preserve"> data de 01 </w:t>
            </w:r>
            <w:proofErr w:type="spellStart"/>
            <w:r>
              <w:rPr>
                <w:sz w:val="22"/>
                <w:szCs w:val="22"/>
              </w:rPr>
              <w:t>septembrie</w:t>
            </w:r>
            <w:proofErr w:type="spellEnd"/>
            <w:r>
              <w:rPr>
                <w:sz w:val="22"/>
                <w:szCs w:val="22"/>
              </w:rPr>
              <w:t xml:space="preserve"> 2024 </w:t>
            </w:r>
            <w:proofErr w:type="spellStart"/>
            <w:r>
              <w:rPr>
                <w:sz w:val="22"/>
                <w:szCs w:val="22"/>
              </w:rPr>
              <w:t>şi</w:t>
            </w:r>
            <w:proofErr w:type="spellEnd"/>
            <w:r>
              <w:rPr>
                <w:sz w:val="22"/>
                <w:szCs w:val="22"/>
              </w:rPr>
              <w:t xml:space="preserve"> data </w:t>
            </w:r>
            <w:proofErr w:type="spellStart"/>
            <w:r>
              <w:rPr>
                <w:sz w:val="22"/>
                <w:szCs w:val="22"/>
              </w:rPr>
              <w:t>cererii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anulare</w:t>
            </w:r>
            <w:proofErr w:type="spellEnd"/>
          </w:p>
        </w:tc>
        <w:tc>
          <w:tcPr>
            <w:tcW w:w="1350" w:type="dxa"/>
          </w:tcPr>
          <w:p w:rsidR="00DB7AFC" w:rsidRDefault="00B46DC0">
            <w:pPr>
              <w:autoSpaceDE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[ ]</w:t>
            </w:r>
          </w:p>
          <w:p w:rsidR="00DB7AFC" w:rsidRDefault="00B46DC0">
            <w:pPr>
              <w:autoSpaceDE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Da </w:t>
            </w:r>
          </w:p>
        </w:tc>
        <w:tc>
          <w:tcPr>
            <w:tcW w:w="1114" w:type="dxa"/>
          </w:tcPr>
          <w:p w:rsidR="00DB7AFC" w:rsidRDefault="00B46DC0">
            <w:pPr>
              <w:autoSpaceDE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 ]</w:t>
            </w:r>
          </w:p>
          <w:p w:rsidR="00DB7AFC" w:rsidRDefault="00B46DC0">
            <w:pPr>
              <w:autoSpaceDE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Nu</w:t>
            </w:r>
          </w:p>
        </w:tc>
      </w:tr>
      <w:tr w:rsidR="00DB7AFC">
        <w:trPr>
          <w:trHeight w:val="368"/>
        </w:trPr>
        <w:tc>
          <w:tcPr>
            <w:tcW w:w="7380" w:type="dxa"/>
          </w:tcPr>
          <w:p w:rsidR="00DB7AFC" w:rsidRDefault="00B46DC0">
            <w:pPr>
              <w:autoSpaceDE w:val="0"/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sunt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stinse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obligațiile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bugetare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prevăzute</w:t>
            </w:r>
            <w:proofErr w:type="spellEnd"/>
            <w:r>
              <w:rPr>
                <w:sz w:val="22"/>
                <w:szCs w:val="22"/>
              </w:rPr>
              <w:t xml:space="preserve"> la art. I </w:t>
            </w:r>
            <w:proofErr w:type="spellStart"/>
            <w:r>
              <w:rPr>
                <w:sz w:val="22"/>
                <w:szCs w:val="22"/>
              </w:rPr>
              <w:t>alin</w:t>
            </w:r>
            <w:proofErr w:type="spellEnd"/>
            <w:r>
              <w:rPr>
                <w:sz w:val="22"/>
                <w:szCs w:val="22"/>
              </w:rPr>
              <w:t xml:space="preserve">. (6) </w:t>
            </w:r>
            <w:proofErr w:type="spellStart"/>
            <w:r>
              <w:rPr>
                <w:sz w:val="22"/>
                <w:szCs w:val="22"/>
              </w:rPr>
              <w:t>și</w:t>
            </w:r>
            <w:proofErr w:type="spellEnd"/>
            <w:r>
              <w:rPr>
                <w:sz w:val="22"/>
                <w:szCs w:val="22"/>
              </w:rPr>
              <w:t xml:space="preserve"> art. XVIII </w:t>
            </w:r>
            <w:r>
              <w:rPr>
                <w:rFonts w:eastAsia="NSimSun"/>
                <w:sz w:val="22"/>
                <w:szCs w:val="22"/>
                <w:highlight w:val="white"/>
              </w:rPr>
              <w:t>din</w:t>
            </w:r>
            <w:r>
              <w:rPr>
                <w:rFonts w:eastAsia="NSimSun"/>
                <w:iCs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NSimSun"/>
                <w:iCs/>
                <w:color w:val="000000"/>
                <w:sz w:val="22"/>
                <w:szCs w:val="22"/>
                <w:highlight w:val="white"/>
              </w:rPr>
              <w:t>Ordonanța</w:t>
            </w:r>
            <w:proofErr w:type="spellEnd"/>
            <w:r>
              <w:rPr>
                <w:rFonts w:eastAsia="NSimSun"/>
                <w:iCs/>
                <w:color w:val="000000"/>
                <w:sz w:val="22"/>
                <w:szCs w:val="22"/>
                <w:highlight w:val="white"/>
              </w:rPr>
              <w:t xml:space="preserve"> de </w:t>
            </w:r>
            <w:proofErr w:type="spellStart"/>
            <w:r>
              <w:rPr>
                <w:rFonts w:eastAsia="NSimSun"/>
                <w:iCs/>
                <w:color w:val="000000"/>
                <w:sz w:val="22"/>
                <w:szCs w:val="22"/>
                <w:highlight w:val="white"/>
              </w:rPr>
              <w:t>urgență</w:t>
            </w:r>
            <w:proofErr w:type="spellEnd"/>
            <w:r>
              <w:rPr>
                <w:rFonts w:eastAsia="NSimSun"/>
                <w:iCs/>
                <w:color w:val="000000"/>
                <w:sz w:val="22"/>
                <w:szCs w:val="22"/>
                <w:highlight w:val="white"/>
              </w:rPr>
              <w:t xml:space="preserve"> a </w:t>
            </w:r>
            <w:proofErr w:type="spellStart"/>
            <w:r>
              <w:rPr>
                <w:rFonts w:eastAsia="NSimSun"/>
                <w:iCs/>
                <w:color w:val="000000"/>
                <w:sz w:val="22"/>
                <w:szCs w:val="22"/>
                <w:highlight w:val="white"/>
              </w:rPr>
              <w:t>Guvernului</w:t>
            </w:r>
            <w:proofErr w:type="spellEnd"/>
            <w:r>
              <w:rPr>
                <w:rFonts w:eastAsia="NSimSun"/>
                <w:iCs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NSimSun"/>
                <w:iCs/>
                <w:color w:val="000000"/>
                <w:sz w:val="22"/>
                <w:szCs w:val="22"/>
                <w:highlight w:val="white"/>
              </w:rPr>
              <w:t>nr</w:t>
            </w:r>
            <w:proofErr w:type="spellEnd"/>
            <w:r>
              <w:rPr>
                <w:rFonts w:eastAsia="NSimSun"/>
                <w:iCs/>
                <w:color w:val="000000"/>
                <w:sz w:val="22"/>
                <w:szCs w:val="22"/>
                <w:highlight w:val="white"/>
              </w:rPr>
              <w:t xml:space="preserve">. 107/2024, cu </w:t>
            </w:r>
            <w:proofErr w:type="spellStart"/>
            <w:r>
              <w:rPr>
                <w:rFonts w:eastAsia="NSimSun"/>
                <w:iCs/>
                <w:color w:val="000000"/>
                <w:sz w:val="22"/>
                <w:szCs w:val="22"/>
                <w:highlight w:val="white"/>
              </w:rPr>
              <w:t>modificările</w:t>
            </w:r>
            <w:proofErr w:type="spellEnd"/>
            <w:r>
              <w:rPr>
                <w:rFonts w:eastAsia="NSimSun"/>
                <w:iCs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NSimSun"/>
                <w:iCs/>
                <w:color w:val="000000"/>
                <w:sz w:val="22"/>
                <w:szCs w:val="22"/>
                <w:highlight w:val="white"/>
              </w:rPr>
              <w:t>și</w:t>
            </w:r>
            <w:proofErr w:type="spellEnd"/>
            <w:r>
              <w:rPr>
                <w:rFonts w:eastAsia="NSimSun"/>
                <w:iCs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NSimSun"/>
                <w:iCs/>
                <w:color w:val="000000"/>
                <w:sz w:val="22"/>
                <w:szCs w:val="22"/>
                <w:highlight w:val="white"/>
              </w:rPr>
              <w:t>completările</w:t>
            </w:r>
            <w:proofErr w:type="spellEnd"/>
            <w:r>
              <w:rPr>
                <w:rFonts w:eastAsia="NSimSun"/>
                <w:iCs/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eastAsia="NSimSun"/>
                <w:iCs/>
                <w:color w:val="000000"/>
                <w:sz w:val="22"/>
                <w:szCs w:val="22"/>
                <w:highlight w:val="white"/>
              </w:rPr>
              <w:t>ulterioare</w:t>
            </w:r>
            <w:proofErr w:type="spellEnd"/>
          </w:p>
        </w:tc>
        <w:tc>
          <w:tcPr>
            <w:tcW w:w="1350" w:type="dxa"/>
          </w:tcPr>
          <w:p w:rsidR="00DB7AFC" w:rsidRDefault="00B46DC0">
            <w:pPr>
              <w:autoSpaceDE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[ ]</w:t>
            </w:r>
          </w:p>
          <w:p w:rsidR="00DB7AFC" w:rsidRDefault="00B46DC0">
            <w:pPr>
              <w:autoSpaceDE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Da </w:t>
            </w:r>
          </w:p>
        </w:tc>
        <w:tc>
          <w:tcPr>
            <w:tcW w:w="1114" w:type="dxa"/>
          </w:tcPr>
          <w:p w:rsidR="00DB7AFC" w:rsidRDefault="00B46DC0">
            <w:pPr>
              <w:autoSpaceDE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 ]</w:t>
            </w:r>
          </w:p>
          <w:p w:rsidR="00DB7AFC" w:rsidRDefault="00B46DC0">
            <w:pPr>
              <w:autoSpaceDE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Nu</w:t>
            </w:r>
          </w:p>
        </w:tc>
      </w:tr>
    </w:tbl>
    <w:p w:rsidR="00DB7AFC" w:rsidRDefault="00DB7AFC">
      <w:pPr>
        <w:autoSpaceDE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B7AFC" w:rsidRDefault="00DB7AFC">
      <w:pPr>
        <w:autoSpaceDE w:val="0"/>
        <w:spacing w:after="0" w:line="240" w:lineRule="auto"/>
        <w:ind w:firstLine="720"/>
        <w:jc w:val="both"/>
        <w:rPr>
          <w:rFonts w:ascii="Courier New" w:hAnsi="Courier New" w:cs="Courier New"/>
          <w:sz w:val="16"/>
          <w:szCs w:val="16"/>
        </w:rPr>
      </w:pPr>
    </w:p>
    <w:p w:rsidR="00DB7AFC" w:rsidRDefault="00B46DC0">
      <w:pPr>
        <w:autoSpaceDE w:val="0"/>
        <w:spacing w:after="0" w:line="240" w:lineRule="auto"/>
        <w:ind w:firstLine="720"/>
        <w:jc w:val="both"/>
        <w:rPr>
          <w:rFonts w:eastAsia="Calibri"/>
          <w:bCs/>
          <w:kern w:val="0"/>
        </w:rPr>
      </w:pPr>
      <w:proofErr w:type="spellStart"/>
      <w:r>
        <w:rPr>
          <w:b/>
          <w:i/>
        </w:rPr>
        <w:lastRenderedPageBreak/>
        <w:t>Secțiunea</w:t>
      </w:r>
      <w:proofErr w:type="spellEnd"/>
      <w:r>
        <w:rPr>
          <w:b/>
          <w:i/>
        </w:rPr>
        <w:t xml:space="preserve"> B - </w:t>
      </w:r>
      <w:r>
        <w:rPr>
          <w:rFonts w:eastAsia="Calibri"/>
          <w:b/>
          <w:kern w:val="0"/>
        </w:rPr>
        <w:t xml:space="preserve">Total </w:t>
      </w:r>
      <w:proofErr w:type="spellStart"/>
      <w:r>
        <w:rPr>
          <w:rFonts w:eastAsia="Calibri"/>
          <w:b/>
          <w:kern w:val="0"/>
        </w:rPr>
        <w:t>obligații</w:t>
      </w:r>
      <w:proofErr w:type="spellEnd"/>
      <w:r>
        <w:rPr>
          <w:rFonts w:eastAsia="Calibri"/>
          <w:b/>
          <w:kern w:val="0"/>
        </w:rPr>
        <w:t xml:space="preserve"> </w:t>
      </w:r>
      <w:proofErr w:type="spellStart"/>
      <w:r>
        <w:rPr>
          <w:rFonts w:eastAsia="Calibri"/>
          <w:b/>
          <w:kern w:val="0"/>
        </w:rPr>
        <w:t>bugetare</w:t>
      </w:r>
      <w:proofErr w:type="spellEnd"/>
      <w:r>
        <w:rPr>
          <w:rFonts w:eastAsia="Calibri"/>
          <w:b/>
          <w:kern w:val="0"/>
        </w:rPr>
        <w:t xml:space="preserve"> </w:t>
      </w:r>
      <w:proofErr w:type="spellStart"/>
      <w:r>
        <w:rPr>
          <w:rFonts w:eastAsia="Calibri"/>
          <w:b/>
          <w:kern w:val="0"/>
        </w:rPr>
        <w:t>principale</w:t>
      </w:r>
      <w:proofErr w:type="spellEnd"/>
      <w:r>
        <w:rPr>
          <w:rFonts w:eastAsia="Calibri"/>
          <w:b/>
          <w:kern w:val="0"/>
        </w:rPr>
        <w:t xml:space="preserve"> restante la data de 31 august 2024 </w:t>
      </w:r>
      <w:proofErr w:type="spellStart"/>
      <w:r>
        <w:rPr>
          <w:rFonts w:eastAsia="Calibri"/>
          <w:b/>
          <w:kern w:val="0"/>
        </w:rPr>
        <w:t>inclusiv</w:t>
      </w:r>
      <w:proofErr w:type="spellEnd"/>
      <w:r>
        <w:rPr>
          <w:rFonts w:eastAsia="Calibri"/>
          <w:b/>
          <w:kern w:val="0"/>
        </w:rPr>
        <w:t xml:space="preserve"> </w:t>
      </w:r>
      <w:proofErr w:type="spellStart"/>
      <w:r>
        <w:rPr>
          <w:rFonts w:eastAsia="Calibri"/>
          <w:b/>
          <w:kern w:val="0"/>
        </w:rPr>
        <w:t>rămase</w:t>
      </w:r>
      <w:proofErr w:type="spellEnd"/>
      <w:r>
        <w:rPr>
          <w:rFonts w:eastAsia="Calibri"/>
          <w:b/>
          <w:kern w:val="0"/>
        </w:rPr>
        <w:t xml:space="preserve"> </w:t>
      </w:r>
      <w:proofErr w:type="spellStart"/>
      <w:r>
        <w:rPr>
          <w:rFonts w:eastAsia="Calibri"/>
          <w:b/>
          <w:kern w:val="0"/>
        </w:rPr>
        <w:t>nestinse</w:t>
      </w:r>
      <w:proofErr w:type="spellEnd"/>
      <w:r>
        <w:rPr>
          <w:rFonts w:eastAsia="Calibri"/>
          <w:b/>
          <w:kern w:val="0"/>
        </w:rPr>
        <w:t xml:space="preserve"> la data de 06 </w:t>
      </w:r>
      <w:proofErr w:type="spellStart"/>
      <w:r>
        <w:rPr>
          <w:rFonts w:eastAsia="Calibri"/>
          <w:b/>
          <w:kern w:val="0"/>
        </w:rPr>
        <w:t>septembrie</w:t>
      </w:r>
      <w:proofErr w:type="spellEnd"/>
      <w:r>
        <w:rPr>
          <w:rFonts w:eastAsia="Calibri"/>
          <w:b/>
          <w:kern w:val="0"/>
        </w:rPr>
        <w:t xml:space="preserve"> 2024, </w:t>
      </w:r>
      <w:proofErr w:type="spellStart"/>
      <w:r>
        <w:rPr>
          <w:rFonts w:eastAsia="Calibri"/>
          <w:b/>
          <w:kern w:val="0"/>
        </w:rPr>
        <w:t>datorate</w:t>
      </w:r>
      <w:proofErr w:type="spellEnd"/>
      <w:r>
        <w:rPr>
          <w:rFonts w:eastAsia="Calibri"/>
          <w:b/>
          <w:kern w:val="0"/>
        </w:rPr>
        <w:t xml:space="preserve"> de </w:t>
      </w:r>
      <w:proofErr w:type="spellStart"/>
      <w:r>
        <w:rPr>
          <w:rFonts w:eastAsia="Calibri"/>
          <w:b/>
          <w:kern w:val="0"/>
        </w:rPr>
        <w:t>persoanele</w:t>
      </w:r>
      <w:proofErr w:type="spellEnd"/>
      <w:r>
        <w:rPr>
          <w:rFonts w:eastAsia="Calibri"/>
          <w:b/>
          <w:kern w:val="0"/>
        </w:rPr>
        <w:t xml:space="preserve"> </w:t>
      </w:r>
      <w:proofErr w:type="spellStart"/>
      <w:r>
        <w:rPr>
          <w:rFonts w:eastAsia="Calibri"/>
          <w:b/>
          <w:kern w:val="0"/>
        </w:rPr>
        <w:t>fizice</w:t>
      </w:r>
      <w:proofErr w:type="spellEnd"/>
      <w:r>
        <w:rPr>
          <w:rFonts w:eastAsia="Calibri"/>
          <w:b/>
          <w:kern w:val="0"/>
        </w:rPr>
        <w:t xml:space="preserve"> </w:t>
      </w:r>
      <w:proofErr w:type="spellStart"/>
      <w:r>
        <w:rPr>
          <w:rFonts w:eastAsia="Calibri"/>
          <w:b/>
          <w:kern w:val="0"/>
        </w:rPr>
        <w:t>în</w:t>
      </w:r>
      <w:proofErr w:type="spellEnd"/>
      <w:r>
        <w:rPr>
          <w:rFonts w:eastAsia="Calibri"/>
          <w:b/>
          <w:kern w:val="0"/>
        </w:rPr>
        <w:t xml:space="preserve"> </w:t>
      </w:r>
      <w:proofErr w:type="spellStart"/>
      <w:r>
        <w:rPr>
          <w:rFonts w:eastAsia="Calibri"/>
          <w:b/>
          <w:kern w:val="0"/>
        </w:rPr>
        <w:t>suma</w:t>
      </w:r>
      <w:proofErr w:type="spellEnd"/>
      <w:r>
        <w:rPr>
          <w:rFonts w:eastAsia="Calibri"/>
          <w:b/>
          <w:kern w:val="0"/>
        </w:rPr>
        <w:t xml:space="preserve"> de .......... lei, </w:t>
      </w:r>
      <w:proofErr w:type="spellStart"/>
      <w:r>
        <w:rPr>
          <w:rFonts w:eastAsia="Calibri"/>
          <w:bCs/>
          <w:kern w:val="0"/>
        </w:rPr>
        <w:t>înregistrate</w:t>
      </w:r>
      <w:proofErr w:type="spellEnd"/>
      <w:r>
        <w:rPr>
          <w:rFonts w:eastAsia="Calibri"/>
          <w:bCs/>
          <w:kern w:val="0"/>
        </w:rPr>
        <w:t xml:space="preserve"> </w:t>
      </w:r>
      <w:proofErr w:type="spellStart"/>
      <w:r>
        <w:rPr>
          <w:rFonts w:eastAsia="Calibri"/>
          <w:bCs/>
          <w:kern w:val="0"/>
        </w:rPr>
        <w:t>în</w:t>
      </w:r>
      <w:proofErr w:type="spellEnd"/>
      <w:r>
        <w:rPr>
          <w:rFonts w:eastAsia="Calibri"/>
          <w:bCs/>
          <w:kern w:val="0"/>
        </w:rPr>
        <w:t xml:space="preserve"> </w:t>
      </w:r>
      <w:proofErr w:type="spellStart"/>
      <w:r>
        <w:rPr>
          <w:rFonts w:eastAsia="Calibri"/>
          <w:bCs/>
          <w:kern w:val="0"/>
        </w:rPr>
        <w:t>sistemele</w:t>
      </w:r>
      <w:proofErr w:type="spellEnd"/>
      <w:r>
        <w:rPr>
          <w:rFonts w:eastAsia="Calibri"/>
          <w:bCs/>
          <w:kern w:val="0"/>
        </w:rPr>
        <w:t xml:space="preserve"> </w:t>
      </w:r>
      <w:proofErr w:type="spellStart"/>
      <w:r>
        <w:rPr>
          <w:rFonts w:eastAsia="Calibri"/>
          <w:bCs/>
          <w:kern w:val="0"/>
        </w:rPr>
        <w:t>informatice</w:t>
      </w:r>
      <w:proofErr w:type="spellEnd"/>
      <w:r>
        <w:rPr>
          <w:rFonts w:eastAsia="Calibri"/>
          <w:bCs/>
          <w:kern w:val="0"/>
        </w:rPr>
        <w:t xml:space="preserve"> </w:t>
      </w:r>
      <w:proofErr w:type="spellStart"/>
      <w:r>
        <w:rPr>
          <w:rFonts w:eastAsia="Calibri"/>
          <w:bCs/>
          <w:kern w:val="0"/>
        </w:rPr>
        <w:t>astfel</w:t>
      </w:r>
      <w:proofErr w:type="spellEnd"/>
      <w:r>
        <w:rPr>
          <w:rFonts w:eastAsia="Calibri"/>
          <w:bCs/>
          <w:kern w:val="0"/>
        </w:rPr>
        <w:t>:</w:t>
      </w:r>
    </w:p>
    <w:p w:rsidR="00DB7AFC" w:rsidRDefault="00B46DC0">
      <w:pPr>
        <w:numPr>
          <w:ilvl w:val="0"/>
          <w:numId w:val="1"/>
        </w:numPr>
        <w:autoSpaceDE w:val="0"/>
        <w:spacing w:after="0" w:line="240" w:lineRule="auto"/>
        <w:ind w:firstLine="720"/>
        <w:rPr>
          <w:rFonts w:eastAsia="Calibri"/>
          <w:bCs/>
          <w:kern w:val="0"/>
        </w:rPr>
      </w:pPr>
      <w:proofErr w:type="spellStart"/>
      <w:r>
        <w:rPr>
          <w:rFonts w:eastAsia="Calibri"/>
          <w:bCs/>
          <w:kern w:val="0"/>
        </w:rPr>
        <w:t>în</w:t>
      </w:r>
      <w:proofErr w:type="spellEnd"/>
      <w:r>
        <w:rPr>
          <w:rFonts w:eastAsia="Calibri"/>
          <w:bCs/>
          <w:kern w:val="0"/>
        </w:rPr>
        <w:t xml:space="preserve"> </w:t>
      </w:r>
      <w:proofErr w:type="spellStart"/>
      <w:r>
        <w:rPr>
          <w:rFonts w:eastAsia="Calibri"/>
          <w:bCs/>
          <w:kern w:val="0"/>
        </w:rPr>
        <w:t>sistemul</w:t>
      </w:r>
      <w:proofErr w:type="spellEnd"/>
      <w:r>
        <w:rPr>
          <w:rFonts w:eastAsia="Calibri"/>
          <w:bCs/>
          <w:kern w:val="0"/>
        </w:rPr>
        <w:t xml:space="preserve"> </w:t>
      </w:r>
      <w:proofErr w:type="spellStart"/>
      <w:r>
        <w:rPr>
          <w:rFonts w:eastAsia="Calibri"/>
          <w:bCs/>
          <w:kern w:val="0"/>
        </w:rPr>
        <w:t>informatic</w:t>
      </w:r>
      <w:proofErr w:type="spellEnd"/>
      <w:r>
        <w:rPr>
          <w:rFonts w:eastAsia="Calibri"/>
          <w:bCs/>
          <w:kern w:val="0"/>
        </w:rPr>
        <w:t xml:space="preserve">...................., </w:t>
      </w:r>
      <w:proofErr w:type="spellStart"/>
      <w:r>
        <w:rPr>
          <w:rFonts w:eastAsia="Calibri"/>
          <w:bCs/>
          <w:kern w:val="0"/>
        </w:rPr>
        <w:t>suma</w:t>
      </w:r>
      <w:proofErr w:type="spellEnd"/>
      <w:r>
        <w:rPr>
          <w:rFonts w:eastAsia="Calibri"/>
          <w:bCs/>
          <w:kern w:val="0"/>
        </w:rPr>
        <w:t xml:space="preserve"> </w:t>
      </w:r>
      <w:proofErr w:type="gramStart"/>
      <w:r>
        <w:rPr>
          <w:rFonts w:eastAsia="Calibri"/>
          <w:bCs/>
          <w:kern w:val="0"/>
        </w:rPr>
        <w:t>de  ..........</w:t>
      </w:r>
      <w:proofErr w:type="gramEnd"/>
      <w:r>
        <w:rPr>
          <w:rFonts w:eastAsia="Calibri"/>
          <w:bCs/>
          <w:kern w:val="0"/>
        </w:rPr>
        <w:t xml:space="preserve"> lei;</w:t>
      </w:r>
    </w:p>
    <w:p w:rsidR="00DB7AFC" w:rsidRDefault="00B46DC0">
      <w:pPr>
        <w:numPr>
          <w:ilvl w:val="0"/>
          <w:numId w:val="1"/>
        </w:numPr>
        <w:autoSpaceDE w:val="0"/>
        <w:spacing w:after="0" w:line="240" w:lineRule="auto"/>
        <w:ind w:firstLine="720"/>
        <w:rPr>
          <w:rFonts w:eastAsia="Calibri"/>
          <w:bCs/>
          <w:kern w:val="0"/>
        </w:rPr>
      </w:pPr>
      <w:r>
        <w:rPr>
          <w:rFonts w:eastAsia="Calibri"/>
          <w:bCs/>
          <w:kern w:val="0"/>
        </w:rPr>
        <w:t xml:space="preserve"> </w:t>
      </w:r>
      <w:proofErr w:type="spellStart"/>
      <w:r>
        <w:rPr>
          <w:rFonts w:eastAsia="Calibri"/>
          <w:bCs/>
          <w:kern w:val="0"/>
        </w:rPr>
        <w:t>în</w:t>
      </w:r>
      <w:proofErr w:type="spellEnd"/>
      <w:r>
        <w:rPr>
          <w:rFonts w:eastAsia="Calibri"/>
          <w:bCs/>
          <w:kern w:val="0"/>
        </w:rPr>
        <w:t xml:space="preserve"> </w:t>
      </w:r>
      <w:proofErr w:type="spellStart"/>
      <w:r>
        <w:rPr>
          <w:rFonts w:eastAsia="Calibri"/>
          <w:bCs/>
          <w:kern w:val="0"/>
        </w:rPr>
        <w:t>sistemul</w:t>
      </w:r>
      <w:proofErr w:type="spellEnd"/>
      <w:r>
        <w:rPr>
          <w:rFonts w:eastAsia="Calibri"/>
          <w:bCs/>
          <w:kern w:val="0"/>
        </w:rPr>
        <w:t xml:space="preserve"> </w:t>
      </w:r>
      <w:proofErr w:type="spellStart"/>
      <w:r>
        <w:rPr>
          <w:rFonts w:eastAsia="Calibri"/>
          <w:bCs/>
          <w:kern w:val="0"/>
        </w:rPr>
        <w:t>informatic</w:t>
      </w:r>
      <w:proofErr w:type="spellEnd"/>
      <w:r>
        <w:rPr>
          <w:rFonts w:eastAsia="Calibri"/>
          <w:bCs/>
          <w:kern w:val="0"/>
        </w:rPr>
        <w:t xml:space="preserve">...................., </w:t>
      </w:r>
      <w:proofErr w:type="spellStart"/>
      <w:r>
        <w:rPr>
          <w:rFonts w:eastAsia="Calibri"/>
          <w:bCs/>
          <w:kern w:val="0"/>
        </w:rPr>
        <w:t>suma</w:t>
      </w:r>
      <w:proofErr w:type="spellEnd"/>
      <w:r>
        <w:rPr>
          <w:rFonts w:eastAsia="Calibri"/>
          <w:bCs/>
          <w:kern w:val="0"/>
        </w:rPr>
        <w:t xml:space="preserve"> </w:t>
      </w:r>
      <w:proofErr w:type="gramStart"/>
      <w:r>
        <w:rPr>
          <w:rFonts w:eastAsia="Calibri"/>
          <w:bCs/>
          <w:kern w:val="0"/>
        </w:rPr>
        <w:t>de  ..........</w:t>
      </w:r>
      <w:proofErr w:type="gramEnd"/>
      <w:r>
        <w:rPr>
          <w:rFonts w:eastAsia="Calibri"/>
          <w:bCs/>
          <w:kern w:val="0"/>
        </w:rPr>
        <w:t xml:space="preserve"> lei;</w:t>
      </w:r>
    </w:p>
    <w:p w:rsidR="00DB7AFC" w:rsidRDefault="00B46DC0">
      <w:pPr>
        <w:numPr>
          <w:ilvl w:val="0"/>
          <w:numId w:val="1"/>
        </w:numPr>
        <w:autoSpaceDE w:val="0"/>
        <w:spacing w:after="0" w:line="240" w:lineRule="auto"/>
        <w:ind w:firstLine="720"/>
        <w:rPr>
          <w:rFonts w:eastAsia="Calibri"/>
          <w:bCs/>
          <w:kern w:val="0"/>
        </w:rPr>
      </w:pPr>
      <w:proofErr w:type="spellStart"/>
      <w:r>
        <w:rPr>
          <w:rFonts w:eastAsia="Calibri"/>
          <w:bCs/>
          <w:kern w:val="0"/>
        </w:rPr>
        <w:t>în</w:t>
      </w:r>
      <w:proofErr w:type="spellEnd"/>
      <w:r>
        <w:rPr>
          <w:rFonts w:eastAsia="Calibri"/>
          <w:bCs/>
          <w:kern w:val="0"/>
        </w:rPr>
        <w:t xml:space="preserve"> </w:t>
      </w:r>
      <w:proofErr w:type="spellStart"/>
      <w:r>
        <w:rPr>
          <w:rFonts w:eastAsia="Calibri"/>
          <w:bCs/>
          <w:kern w:val="0"/>
        </w:rPr>
        <w:t>sistemul</w:t>
      </w:r>
      <w:proofErr w:type="spellEnd"/>
      <w:r>
        <w:rPr>
          <w:rFonts w:eastAsia="Calibri"/>
          <w:bCs/>
          <w:kern w:val="0"/>
        </w:rPr>
        <w:t xml:space="preserve"> </w:t>
      </w:r>
      <w:proofErr w:type="spellStart"/>
      <w:r>
        <w:rPr>
          <w:rFonts w:eastAsia="Calibri"/>
          <w:bCs/>
          <w:kern w:val="0"/>
        </w:rPr>
        <w:t>informatic</w:t>
      </w:r>
      <w:proofErr w:type="spellEnd"/>
      <w:r>
        <w:rPr>
          <w:rFonts w:eastAsia="Calibri"/>
          <w:bCs/>
          <w:kern w:val="0"/>
        </w:rPr>
        <w:t xml:space="preserve">...................., </w:t>
      </w:r>
      <w:proofErr w:type="spellStart"/>
      <w:r>
        <w:rPr>
          <w:rFonts w:eastAsia="Calibri"/>
          <w:bCs/>
          <w:kern w:val="0"/>
        </w:rPr>
        <w:t>suma</w:t>
      </w:r>
      <w:proofErr w:type="spellEnd"/>
      <w:r>
        <w:rPr>
          <w:rFonts w:eastAsia="Calibri"/>
          <w:bCs/>
          <w:kern w:val="0"/>
        </w:rPr>
        <w:t xml:space="preserve"> </w:t>
      </w:r>
      <w:proofErr w:type="gramStart"/>
      <w:r>
        <w:rPr>
          <w:rFonts w:eastAsia="Calibri"/>
          <w:bCs/>
          <w:kern w:val="0"/>
        </w:rPr>
        <w:t>de  ..........</w:t>
      </w:r>
      <w:proofErr w:type="gramEnd"/>
      <w:r>
        <w:rPr>
          <w:rFonts w:eastAsia="Calibri"/>
          <w:bCs/>
          <w:kern w:val="0"/>
        </w:rPr>
        <w:t xml:space="preserve"> lei.</w:t>
      </w:r>
    </w:p>
    <w:p w:rsidR="00DB7AFC" w:rsidRDefault="00B46DC0">
      <w:pPr>
        <w:pStyle w:val="NormalWeb"/>
        <w:spacing w:beforeAutospacing="0" w:after="0" w:afterAutospacing="0" w:line="240" w:lineRule="auto"/>
        <w:ind w:firstLine="720"/>
        <w:jc w:val="both"/>
        <w:rPr>
          <w:b/>
          <w:iCs/>
        </w:rPr>
      </w:pPr>
      <w:proofErr w:type="spellStart"/>
      <w:r>
        <w:rPr>
          <w:b/>
          <w:iCs/>
        </w:rPr>
        <w:t>Procentul</w:t>
      </w:r>
      <w:proofErr w:type="spellEnd"/>
      <w:r>
        <w:rPr>
          <w:b/>
          <w:iCs/>
        </w:rPr>
        <w:t xml:space="preserve"> de </w:t>
      </w:r>
      <w:proofErr w:type="spellStart"/>
      <w:r>
        <w:rPr>
          <w:b/>
          <w:iCs/>
        </w:rPr>
        <w:t>anulare</w:t>
      </w:r>
      <w:proofErr w:type="spellEnd"/>
      <w:r>
        <w:rPr>
          <w:b/>
          <w:iCs/>
        </w:rPr>
        <w:t xml:space="preserve"> a </w:t>
      </w:r>
      <w:proofErr w:type="spellStart"/>
      <w:r>
        <w:rPr>
          <w:b/>
          <w:iCs/>
        </w:rPr>
        <w:t>obligațiilor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bugetare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principale</w:t>
      </w:r>
      <w:proofErr w:type="spellEnd"/>
      <w:r>
        <w:rPr>
          <w:b/>
          <w:iCs/>
        </w:rPr>
        <w:t xml:space="preserve"> restante la data de 31 august 2024 </w:t>
      </w:r>
      <w:proofErr w:type="spellStart"/>
      <w:r>
        <w:rPr>
          <w:b/>
          <w:iCs/>
        </w:rPr>
        <w:t>inclusiv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este</w:t>
      </w:r>
      <w:proofErr w:type="spellEnd"/>
      <w:r>
        <w:rPr>
          <w:b/>
          <w:iCs/>
        </w:rPr>
        <w:t xml:space="preserve"> de .......%.</w:t>
      </w:r>
    </w:p>
    <w:p w:rsidR="00DB7AFC" w:rsidRDefault="00DB7AFC">
      <w:pPr>
        <w:autoSpaceDE w:val="0"/>
        <w:spacing w:after="0" w:line="240" w:lineRule="auto"/>
        <w:ind w:firstLine="720"/>
        <w:jc w:val="both"/>
        <w:rPr>
          <w:sz w:val="16"/>
          <w:szCs w:val="16"/>
        </w:rPr>
      </w:pPr>
    </w:p>
    <w:p w:rsidR="00DB7AFC" w:rsidRDefault="00B46DC0">
      <w:pPr>
        <w:autoSpaceDE w:val="0"/>
        <w:spacing w:after="0" w:line="240" w:lineRule="auto"/>
        <w:jc w:val="both"/>
      </w:pPr>
      <w:r>
        <w:tab/>
      </w:r>
      <w:proofErr w:type="spellStart"/>
      <w:r>
        <w:rPr>
          <w:b/>
          <w:i/>
        </w:rPr>
        <w:t>Secțiunea</w:t>
      </w:r>
      <w:proofErr w:type="spellEnd"/>
      <w:r>
        <w:rPr>
          <w:b/>
          <w:i/>
        </w:rPr>
        <w:t xml:space="preserve"> C - </w:t>
      </w:r>
      <w:proofErr w:type="spellStart"/>
      <w:r>
        <w:rPr>
          <w:b/>
          <w:i/>
        </w:rPr>
        <w:t>Concluzii</w:t>
      </w:r>
      <w:proofErr w:type="spellEnd"/>
      <w:r>
        <w:rPr>
          <w:b/>
          <w:i/>
        </w:rPr>
        <w:t xml:space="preserve"> </w:t>
      </w:r>
    </w:p>
    <w:p w:rsidR="00DB7AFC" w:rsidRDefault="00B46DC0">
      <w:pPr>
        <w:autoSpaceDE w:val="0"/>
        <w:spacing w:after="0" w:line="240" w:lineRule="auto"/>
        <w:jc w:val="both"/>
        <w:rPr>
          <w:rFonts w:eastAsia="SimSun" w:cs="Verdana"/>
          <w:b/>
          <w:i/>
        </w:rPr>
      </w:pPr>
      <w:r>
        <w:rPr>
          <w:b/>
          <w:i/>
        </w:rPr>
        <w:t xml:space="preserve">C.1. </w:t>
      </w:r>
      <w:r>
        <w:rPr>
          <w:b/>
          <w:i/>
          <w:shd w:val="clear" w:color="auto" w:fill="FFFFFF"/>
        </w:rPr>
        <w:t xml:space="preserve">Se </w:t>
      </w:r>
      <w:proofErr w:type="spellStart"/>
      <w:r>
        <w:rPr>
          <w:b/>
          <w:i/>
          <w:shd w:val="clear" w:color="auto" w:fill="FFFFFF"/>
        </w:rPr>
        <w:t>propune</w:t>
      </w:r>
      <w:proofErr w:type="spellEnd"/>
      <w:r>
        <w:rPr>
          <w:b/>
          <w:i/>
          <w:shd w:val="clear" w:color="auto" w:fill="FFFFFF"/>
        </w:rPr>
        <w:t xml:space="preserve"> </w:t>
      </w:r>
      <w:proofErr w:type="spellStart"/>
      <w:r>
        <w:rPr>
          <w:b/>
          <w:i/>
          <w:shd w:val="clear" w:color="auto" w:fill="FFFFFF"/>
        </w:rPr>
        <w:t>respingerea</w:t>
      </w:r>
      <w:proofErr w:type="spellEnd"/>
      <w:r>
        <w:rPr>
          <w:b/>
          <w:i/>
          <w:shd w:val="clear" w:color="auto" w:fill="FFFFFF"/>
        </w:rPr>
        <w:t xml:space="preserve"> </w:t>
      </w:r>
      <w:proofErr w:type="spellStart"/>
      <w:r>
        <w:rPr>
          <w:b/>
          <w:i/>
          <w:shd w:val="clear" w:color="auto" w:fill="FFFFFF"/>
        </w:rPr>
        <w:t>cererii</w:t>
      </w:r>
      <w:proofErr w:type="spellEnd"/>
      <w:r>
        <w:rPr>
          <w:b/>
          <w:i/>
          <w:shd w:val="clear" w:color="auto" w:fill="FFFFFF"/>
        </w:rPr>
        <w:t xml:space="preserve"> de </w:t>
      </w:r>
      <w:proofErr w:type="spellStart"/>
      <w:r>
        <w:rPr>
          <w:b/>
          <w:i/>
          <w:shd w:val="clear" w:color="auto" w:fill="FFFFFF"/>
        </w:rPr>
        <w:t>anulare</w:t>
      </w:r>
      <w:proofErr w:type="spellEnd"/>
      <w:r>
        <w:rPr>
          <w:b/>
          <w:i/>
          <w:shd w:val="clear" w:color="auto" w:fill="FFFFFF"/>
        </w:rPr>
        <w:t xml:space="preserve"> a </w:t>
      </w:r>
      <w:proofErr w:type="spellStart"/>
      <w:r>
        <w:rPr>
          <w:b/>
          <w:i/>
          <w:shd w:val="clear" w:color="auto" w:fill="FFFFFF"/>
        </w:rPr>
        <w:t>unor</w:t>
      </w:r>
      <w:proofErr w:type="spellEnd"/>
      <w:r>
        <w:rPr>
          <w:b/>
          <w:i/>
          <w:shd w:val="clear" w:color="auto" w:fill="FFFFFF"/>
        </w:rPr>
        <w:t xml:space="preserve"> </w:t>
      </w:r>
      <w:proofErr w:type="spellStart"/>
      <w:r>
        <w:rPr>
          <w:b/>
          <w:i/>
          <w:shd w:val="clear" w:color="auto" w:fill="FFFFFF"/>
        </w:rPr>
        <w:t>obligații</w:t>
      </w:r>
      <w:proofErr w:type="spellEnd"/>
      <w:r>
        <w:rPr>
          <w:b/>
          <w:i/>
          <w:shd w:val="clear" w:color="auto" w:fill="FFFFFF"/>
        </w:rPr>
        <w:t xml:space="preserve"> </w:t>
      </w:r>
      <w:proofErr w:type="spellStart"/>
      <w:r>
        <w:rPr>
          <w:b/>
          <w:i/>
          <w:shd w:val="clear" w:color="auto" w:fill="FFFFFF"/>
        </w:rPr>
        <w:t>bugetare</w:t>
      </w:r>
      <w:proofErr w:type="spellEnd"/>
      <w:r>
        <w:rPr>
          <w:b/>
          <w:i/>
          <w:shd w:val="clear" w:color="auto" w:fill="FFFFFF"/>
        </w:rPr>
        <w:t xml:space="preserve"> din </w:t>
      </w:r>
      <w:proofErr w:type="spellStart"/>
      <w:r>
        <w:rPr>
          <w:b/>
          <w:i/>
          <w:shd w:val="clear" w:color="auto" w:fill="FFFFFF"/>
        </w:rPr>
        <w:t>următoarele</w:t>
      </w:r>
      <w:proofErr w:type="spellEnd"/>
      <w:r>
        <w:rPr>
          <w:b/>
          <w:i/>
          <w:shd w:val="clear" w:color="auto" w:fill="FFFFFF"/>
        </w:rPr>
        <w:t xml:space="preserve"> motive:  </w:t>
      </w:r>
    </w:p>
    <w:p w:rsidR="00DB7AFC" w:rsidRDefault="00930787">
      <w:pPr>
        <w:pStyle w:val="NormalWeb"/>
        <w:numPr>
          <w:ilvl w:val="0"/>
          <w:numId w:val="2"/>
        </w:numPr>
        <w:adjustRightInd w:val="0"/>
        <w:spacing w:beforeAutospacing="0" w:after="0" w:afterAutospacing="0" w:line="240" w:lineRule="auto"/>
        <w:ind w:left="0" w:firstLine="720"/>
        <w:contextualSpacing/>
        <w:jc w:val="both"/>
        <w:rPr>
          <w:rFonts w:ascii="Times New Roman" w:eastAsia="SimSun" w:hAnsi="Times New Roman" w:cs="Verdana"/>
        </w:rPr>
      </w:pPr>
      <w:r>
        <w:rPr>
          <w:lang w:eastAsia="en-US"/>
        </w:rPr>
        <w:pict>
          <v:rect id="Rectangle 1" o:spid="_x0000_s1026" style="position:absolute;left:0;text-align:left;margin-left:1.25pt;margin-top:2.55pt;width:7.5pt;height:9.7pt;z-index:1" o:preferrelative="t">
            <v:stroke miterlimit="2"/>
          </v:rect>
        </w:pict>
      </w:r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nu au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fost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stinse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prin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orice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modalitate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prevăzută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la art. 22 din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Legea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nr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. 207/2015, cu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modificările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și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completările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ulterioare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,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până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la data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depunerii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cererii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anulare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a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unor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obligații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bugetare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inclusiv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,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dar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nu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mai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târziu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de data de 25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noiembrie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2024,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următoarele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obligații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bugetare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principale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restante la data de 31 august 2024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inclusiv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, administrate de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organul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fiscal central:</w:t>
      </w:r>
      <w:r w:rsidR="00B46DC0">
        <w:rPr>
          <w:rStyle w:val="spar5"/>
          <w:rFonts w:ascii="Times New Roman" w:eastAsia="SimSun" w:hAnsi="Times New Roman"/>
          <w:sz w:val="24"/>
          <w:szCs w:val="24"/>
          <w:vertAlign w:val="superscript"/>
        </w:rPr>
        <w:t>2)</w:t>
      </w:r>
    </w:p>
    <w:p w:rsidR="00DB7AFC" w:rsidRDefault="00DB7AFC">
      <w:pPr>
        <w:pStyle w:val="NormalWeb"/>
        <w:adjustRightInd w:val="0"/>
        <w:spacing w:beforeAutospacing="0" w:after="0" w:afterAutospacing="0" w:line="240" w:lineRule="auto"/>
        <w:jc w:val="both"/>
        <w:rPr>
          <w:rFonts w:ascii="Times New Roman" w:eastAsia="SimSun" w:hAnsi="Times New Roman" w:cs="Verdana"/>
        </w:rPr>
      </w:pPr>
    </w:p>
    <w:tbl>
      <w:tblPr>
        <w:tblW w:w="5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2821"/>
        <w:gridCol w:w="1977"/>
      </w:tblGrid>
      <w:tr w:rsidR="00DB7AFC">
        <w:trPr>
          <w:jc w:val="center"/>
        </w:trPr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-lei-</w:t>
            </w:r>
          </w:p>
        </w:tc>
      </w:tr>
      <w:tr w:rsidR="00DB7AFC">
        <w:trPr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Denumirea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obligaţiei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bugetare</w:t>
            </w:r>
            <w:proofErr w:type="spellEnd"/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Debit</w:t>
            </w:r>
          </w:p>
        </w:tc>
      </w:tr>
      <w:tr w:rsidR="00DB7AFC">
        <w:trPr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B7AFC">
        <w:trPr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B7AFC">
        <w:trPr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B7AFC">
        <w:trPr>
          <w:jc w:val="center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B7AFC">
        <w:trPr>
          <w:jc w:val="center"/>
        </w:trPr>
        <w:tc>
          <w:tcPr>
            <w:tcW w:w="3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 general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DB7AFC" w:rsidRDefault="00DB7AFC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sz w:val="20"/>
          <w:szCs w:val="20"/>
          <w:lang w:eastAsia="en-US"/>
        </w:rPr>
      </w:pPr>
    </w:p>
    <w:p w:rsidR="00DB7AFC" w:rsidRDefault="009307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SimSun" w:cs="Verdana"/>
        </w:rPr>
      </w:pPr>
      <w:r>
        <w:rPr>
          <w:rFonts w:ascii="Verdana" w:eastAsia="Verdana" w:hAnsi="Verdana"/>
          <w:kern w:val="0"/>
          <w:sz w:val="18"/>
          <w:szCs w:val="16"/>
          <w:lang w:eastAsia="en-US"/>
        </w:rPr>
        <w:pict>
          <v:rect id="Rectangle 2" o:spid="_x0000_s1027" style="position:absolute;left:0;text-align:left;margin-left:0;margin-top:-.05pt;width:7.5pt;height:9.7pt;z-index:2" o:preferrelative="t">
            <v:stroke miterlimit="2"/>
          </v:rect>
        </w:pict>
      </w:r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- nu au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fost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stinse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prin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orice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modalitate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prevăzută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de art. 22 din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Legea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nr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. 207/2015, cu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modificările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și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completările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ulterioare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,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până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la data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depunerii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cererii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anulare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a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unor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obligații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bugetare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inclusiv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,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următoarele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obligații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bugetare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principale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și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accesorii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, administrate de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organul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fiscal central cu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termene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plată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cuprinse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între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data de 1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septembrie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2024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și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data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depunerii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cererii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anulare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a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unor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obligații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bugetare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inclusiv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,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dar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nu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mai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târziu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de data de 25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noiembrie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2024:</w:t>
      </w:r>
    </w:p>
    <w:p w:rsidR="00DB7AFC" w:rsidRDefault="00DB7A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SimSun" w:cs="Verdana"/>
        </w:rPr>
      </w:pPr>
    </w:p>
    <w:tbl>
      <w:tblPr>
        <w:tblW w:w="9765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2446"/>
        <w:gridCol w:w="460"/>
        <w:gridCol w:w="1663"/>
        <w:gridCol w:w="1598"/>
        <w:gridCol w:w="1175"/>
        <w:gridCol w:w="1836"/>
      </w:tblGrid>
      <w:tr w:rsidR="00DB7AFC">
        <w:tc>
          <w:tcPr>
            <w:tcW w:w="97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-lei-</w:t>
            </w:r>
          </w:p>
        </w:tc>
      </w:tr>
      <w:tr w:rsidR="00DB7AFC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Denumirea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obligaţiei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bugetare</w:t>
            </w:r>
            <w:proofErr w:type="spellEnd"/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Debit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Dobânzi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Majorări</w:t>
            </w:r>
            <w:proofErr w:type="spellEnd"/>
          </w:p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</w:p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nedeclarare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accesorii</w:t>
            </w:r>
            <w:proofErr w:type="spellEnd"/>
          </w:p>
        </w:tc>
      </w:tr>
      <w:tr w:rsidR="00DB7AFC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B7AFC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B7AFC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B7AFC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B7AFC">
        <w:tc>
          <w:tcPr>
            <w:tcW w:w="3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 general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DB7AFC" w:rsidRDefault="00DB7AFC">
      <w:pPr>
        <w:pStyle w:val="NormalWeb"/>
        <w:adjustRightInd w:val="0"/>
        <w:spacing w:beforeAutospacing="0" w:after="0" w:afterAutospacing="0" w:line="240" w:lineRule="auto"/>
        <w:jc w:val="both"/>
        <w:rPr>
          <w:rFonts w:ascii="Times New Roman" w:eastAsia="SimSun" w:hAnsi="Times New Roman" w:cs="Verdana"/>
        </w:rPr>
      </w:pPr>
    </w:p>
    <w:p w:rsidR="00DB7AFC" w:rsidRDefault="00930787">
      <w:pPr>
        <w:pStyle w:val="NormalWeb"/>
        <w:numPr>
          <w:ilvl w:val="0"/>
          <w:numId w:val="2"/>
        </w:numPr>
        <w:adjustRightInd w:val="0"/>
        <w:spacing w:beforeAutospacing="0" w:after="0" w:afterAutospacing="0" w:line="240" w:lineRule="auto"/>
        <w:ind w:left="0" w:firstLine="720"/>
        <w:contextualSpacing/>
        <w:jc w:val="both"/>
        <w:rPr>
          <w:rFonts w:ascii="Times New Roman" w:eastAsia="SimSun" w:hAnsi="Times New Roman" w:cs="Verdana"/>
        </w:rPr>
      </w:pPr>
      <w:r>
        <w:rPr>
          <w:lang w:eastAsia="en-US"/>
        </w:rPr>
        <w:pict>
          <v:rect id="Rectangle 3" o:spid="_x0000_s1028" style="position:absolute;left:0;text-align:left;margin-left:0;margin-top:-.05pt;width:7.5pt;height:9.7pt;z-index:3" o:preferrelative="t">
            <v:stroke miterlimit="2"/>
          </v:rect>
        </w:pict>
      </w:r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nu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ați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depus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toate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declarațiile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fiscale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,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potrivit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vectorului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fiscal,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până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la data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depunerii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cererii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anulare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a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unor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obligații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bugetare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inclusiv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,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respectiv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pentru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următoarele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perioade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fiscale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: ………………... </w:t>
      </w:r>
    </w:p>
    <w:p w:rsidR="00DB7AFC" w:rsidRDefault="00DB7AFC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sz w:val="20"/>
          <w:szCs w:val="20"/>
          <w:lang w:eastAsia="en-US"/>
        </w:rPr>
      </w:pPr>
    </w:p>
    <w:p w:rsidR="00DB7AFC" w:rsidRDefault="009307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spar5"/>
          <w:rFonts w:ascii="Times New Roman" w:eastAsia="SimSun" w:hAnsi="Times New Roman"/>
          <w:sz w:val="24"/>
          <w:szCs w:val="24"/>
        </w:rPr>
      </w:pPr>
      <w:r>
        <w:rPr>
          <w:rFonts w:ascii="Verdana" w:eastAsia="Verdana" w:hAnsi="Verdana"/>
          <w:kern w:val="0"/>
          <w:sz w:val="18"/>
          <w:szCs w:val="16"/>
          <w:lang w:eastAsia="en-US"/>
        </w:rPr>
        <w:pict>
          <v:rect id="Rectangle 4" o:spid="_x0000_s1029" style="position:absolute;left:0;text-align:left;margin-left:0;margin-top:-.05pt;width:7.5pt;height:9.7pt;z-index:4" o:preferrelative="t">
            <v:stroke miterlimit="2"/>
          </v:rect>
        </w:pict>
      </w:r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- nu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ați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depus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cererea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anulare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a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unor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obligații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bugetare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conform art. II – V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și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XVI din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Ordonanţa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urgenţă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a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Guvernului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nr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. 107/2024, cu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modificările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și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completările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ulterioare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, sub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sancțiunea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decăderii</w:t>
      </w:r>
      <w:proofErr w:type="spellEnd"/>
    </w:p>
    <w:p w:rsidR="00DB7AFC" w:rsidRDefault="00DB7A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spar5"/>
          <w:rFonts w:ascii="Times New Roman" w:eastAsia="SimSun" w:hAnsi="Times New Roman"/>
          <w:sz w:val="24"/>
          <w:szCs w:val="24"/>
        </w:rPr>
      </w:pPr>
    </w:p>
    <w:p w:rsidR="00DB7AFC" w:rsidRDefault="00930787">
      <w:pPr>
        <w:pStyle w:val="NormalWeb"/>
        <w:numPr>
          <w:ilvl w:val="0"/>
          <w:numId w:val="2"/>
        </w:numPr>
        <w:adjustRightInd w:val="0"/>
        <w:spacing w:beforeAutospacing="0" w:after="0" w:afterAutospacing="0" w:line="240" w:lineRule="auto"/>
        <w:ind w:left="0" w:firstLine="720"/>
        <w:contextualSpacing/>
        <w:jc w:val="both"/>
        <w:rPr>
          <w:rStyle w:val="spar5"/>
          <w:rFonts w:ascii="Times New Roman" w:eastAsia="SimSun" w:hAnsi="Times New Roman"/>
          <w:sz w:val="24"/>
          <w:szCs w:val="24"/>
        </w:rPr>
      </w:pPr>
      <w:r>
        <w:rPr>
          <w:lang w:eastAsia="en-US"/>
        </w:rPr>
        <w:pict>
          <v:rect id="Rectangle 6" o:spid="_x0000_s1030" style="position:absolute;left:0;text-align:left;margin-left:-.4pt;margin-top:.85pt;width:7.5pt;height:9.7pt;z-index:5" o:preferrelative="t">
            <v:stroke miterlimit="2"/>
          </v:rect>
        </w:pict>
      </w:r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nu au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fost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stinse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prin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orice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modalitate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prevăzută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de art. 22 din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Legea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nr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. 207/2015, cu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modificările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și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completările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ulterioare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,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până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la data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depunerii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cererii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anulare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a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unor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obligații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bugetare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inclusiv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,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dar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nu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mai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târziu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de data de 25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noiembrie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2024,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următoarele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obligații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bugetare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principale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individualizate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în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declarația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rectificativă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>:</w:t>
      </w:r>
    </w:p>
    <w:p w:rsidR="00DB7AFC" w:rsidRDefault="00DB7AFC">
      <w:pPr>
        <w:pStyle w:val="NormalWeb"/>
        <w:adjustRightInd w:val="0"/>
        <w:spacing w:beforeAutospacing="0" w:after="0" w:afterAutospacing="0" w:line="240" w:lineRule="auto"/>
        <w:ind w:left="720"/>
        <w:contextualSpacing/>
        <w:jc w:val="both"/>
        <w:rPr>
          <w:rStyle w:val="spar5"/>
        </w:rPr>
      </w:pPr>
    </w:p>
    <w:p w:rsidR="00DB7AFC" w:rsidRDefault="00DB7AFC">
      <w:pPr>
        <w:pStyle w:val="NormalWeb"/>
        <w:adjustRightInd w:val="0"/>
        <w:spacing w:beforeAutospacing="0" w:after="0" w:afterAutospacing="0" w:line="240" w:lineRule="auto"/>
        <w:ind w:left="720"/>
        <w:contextualSpacing/>
        <w:jc w:val="both"/>
        <w:rPr>
          <w:rStyle w:val="spar5"/>
        </w:rPr>
      </w:pPr>
    </w:p>
    <w:p w:rsidR="00DB7AFC" w:rsidRDefault="00DB7AFC">
      <w:pPr>
        <w:pStyle w:val="NormalWeb"/>
        <w:adjustRightInd w:val="0"/>
        <w:spacing w:beforeAutospacing="0" w:after="0" w:afterAutospacing="0" w:line="240" w:lineRule="auto"/>
        <w:ind w:left="720"/>
        <w:contextualSpacing/>
        <w:jc w:val="both"/>
        <w:rPr>
          <w:rStyle w:val="spar5"/>
        </w:rPr>
      </w:pPr>
    </w:p>
    <w:p w:rsidR="00DB7AFC" w:rsidRDefault="00DB7AFC">
      <w:pPr>
        <w:pStyle w:val="NormalWeb"/>
        <w:adjustRightInd w:val="0"/>
        <w:spacing w:beforeAutospacing="0" w:after="0" w:afterAutospacing="0" w:line="240" w:lineRule="auto"/>
        <w:ind w:left="720"/>
        <w:contextualSpacing/>
        <w:jc w:val="both"/>
        <w:rPr>
          <w:rStyle w:val="spar5"/>
        </w:rPr>
      </w:pPr>
    </w:p>
    <w:p w:rsidR="00DB7AFC" w:rsidRDefault="00DB7AFC">
      <w:pPr>
        <w:pStyle w:val="NormalWeb"/>
        <w:adjustRightInd w:val="0"/>
        <w:spacing w:beforeAutospacing="0" w:after="0" w:afterAutospacing="0" w:line="240" w:lineRule="auto"/>
        <w:ind w:left="720"/>
        <w:contextualSpacing/>
        <w:jc w:val="both"/>
        <w:rPr>
          <w:rStyle w:val="spar5"/>
        </w:rPr>
      </w:pPr>
    </w:p>
    <w:p w:rsidR="00DB7AFC" w:rsidRDefault="00DB7AFC">
      <w:pPr>
        <w:pStyle w:val="NormalWeb"/>
        <w:adjustRightInd w:val="0"/>
        <w:spacing w:beforeAutospacing="0" w:after="0" w:afterAutospacing="0" w:line="240" w:lineRule="auto"/>
        <w:ind w:left="720"/>
        <w:contextualSpacing/>
        <w:jc w:val="both"/>
        <w:rPr>
          <w:rStyle w:val="spar5"/>
        </w:rPr>
      </w:pPr>
    </w:p>
    <w:p w:rsidR="00DB7AFC" w:rsidRDefault="00DB7AFC">
      <w:pPr>
        <w:pStyle w:val="NormalWeb"/>
        <w:adjustRightInd w:val="0"/>
        <w:spacing w:beforeAutospacing="0" w:after="0" w:afterAutospacing="0" w:line="240" w:lineRule="auto"/>
        <w:ind w:left="720"/>
        <w:contextualSpacing/>
        <w:jc w:val="both"/>
        <w:rPr>
          <w:rStyle w:val="spar5"/>
        </w:rPr>
      </w:pPr>
    </w:p>
    <w:p w:rsidR="00DB7AFC" w:rsidRDefault="00DB7AFC">
      <w:pPr>
        <w:pStyle w:val="NormalWeb"/>
        <w:adjustRightInd w:val="0"/>
        <w:spacing w:beforeAutospacing="0" w:after="0" w:afterAutospacing="0" w:line="240" w:lineRule="auto"/>
        <w:ind w:left="720"/>
        <w:contextualSpacing/>
        <w:jc w:val="both"/>
        <w:rPr>
          <w:rFonts w:ascii="Times New Roman" w:eastAsia="SimSun" w:hAnsi="Times New Roman" w:cs="Verdana"/>
        </w:rPr>
      </w:pPr>
    </w:p>
    <w:tbl>
      <w:tblPr>
        <w:tblW w:w="5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"/>
        <w:gridCol w:w="3142"/>
        <w:gridCol w:w="1657"/>
      </w:tblGrid>
      <w:tr w:rsidR="00DB7AFC">
        <w:trPr>
          <w:jc w:val="center"/>
        </w:trPr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-lei-</w:t>
            </w:r>
          </w:p>
        </w:tc>
      </w:tr>
      <w:tr w:rsidR="00DB7AFC">
        <w:trPr>
          <w:jc w:val="center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Denumirea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obligaţiei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bugetare</w:t>
            </w:r>
            <w:proofErr w:type="spellEnd"/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Debit</w:t>
            </w:r>
          </w:p>
        </w:tc>
      </w:tr>
      <w:tr w:rsidR="00DB7AFC">
        <w:trPr>
          <w:jc w:val="center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B7AFC">
        <w:trPr>
          <w:jc w:val="center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B7AFC">
        <w:trPr>
          <w:jc w:val="center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B7AFC">
        <w:trPr>
          <w:jc w:val="center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B7AFC">
        <w:trPr>
          <w:jc w:val="center"/>
        </w:trPr>
        <w:tc>
          <w:tcPr>
            <w:tcW w:w="3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 general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DB7AFC" w:rsidRDefault="00DB7AFC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sz w:val="20"/>
          <w:szCs w:val="20"/>
          <w:lang w:eastAsia="en-US"/>
        </w:rPr>
      </w:pPr>
    </w:p>
    <w:p w:rsidR="00DB7AFC" w:rsidRDefault="00930787">
      <w:pPr>
        <w:pStyle w:val="ListParagraph1"/>
        <w:numPr>
          <w:ilvl w:val="0"/>
          <w:numId w:val="2"/>
        </w:numPr>
        <w:adjustRightInd w:val="0"/>
        <w:spacing w:after="0" w:line="240" w:lineRule="auto"/>
        <w:ind w:left="0" w:firstLine="720"/>
        <w:jc w:val="both"/>
        <w:rPr>
          <w:rFonts w:ascii="ArialMT" w:eastAsia="Calibri" w:hAnsi="ArialMT" w:cs="ArialMT"/>
          <w:sz w:val="20"/>
          <w:szCs w:val="20"/>
          <w:lang w:eastAsia="en-US"/>
        </w:rPr>
      </w:pPr>
      <w:r>
        <w:rPr>
          <w:lang w:eastAsia="en-US"/>
        </w:rPr>
        <w:pict>
          <v:rect id="Rectangle 7" o:spid="_x0000_s1031" style="position:absolute;left:0;text-align:left;margin-left:0;margin-top:0;width:7.5pt;height:9.7pt;z-index:6" o:preferrelative="t">
            <v:stroke miterlimit="2"/>
          </v:rect>
        </w:pict>
      </w:r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nu au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fost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stinse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prin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orice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modalitate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prevăzută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de art. 22 din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Legea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nr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. 207/2015, cu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modificările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și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completările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ulterioare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,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până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la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termenul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plată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prevăzut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la art. 156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alin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. (1) din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aceeași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lege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,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următoarele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diferențe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obligații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bugetare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principale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individualizate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în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decizia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impunere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>:</w:t>
      </w:r>
    </w:p>
    <w:tbl>
      <w:tblPr>
        <w:tblW w:w="5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"/>
        <w:gridCol w:w="2782"/>
        <w:gridCol w:w="2017"/>
      </w:tblGrid>
      <w:tr w:rsidR="00DB7AFC">
        <w:trPr>
          <w:jc w:val="center"/>
        </w:trPr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-lei-</w:t>
            </w:r>
          </w:p>
        </w:tc>
      </w:tr>
      <w:tr w:rsidR="00DB7AFC">
        <w:trPr>
          <w:jc w:val="center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Denumirea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obligaţiei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bugetare</w:t>
            </w:r>
            <w:proofErr w:type="spellEnd"/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Debit</w:t>
            </w:r>
          </w:p>
        </w:tc>
      </w:tr>
      <w:tr w:rsidR="00DB7AFC">
        <w:trPr>
          <w:jc w:val="center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B7AFC">
        <w:trPr>
          <w:jc w:val="center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B7AFC">
        <w:trPr>
          <w:jc w:val="center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B7AFC">
        <w:trPr>
          <w:jc w:val="center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B7AFC">
        <w:trPr>
          <w:jc w:val="center"/>
        </w:trPr>
        <w:tc>
          <w:tcPr>
            <w:tcW w:w="3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 general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DB7AFC" w:rsidRDefault="00DB7AFC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sz w:val="20"/>
          <w:szCs w:val="20"/>
          <w:lang w:eastAsia="en-US"/>
        </w:rPr>
      </w:pPr>
    </w:p>
    <w:p w:rsidR="00DB7AFC" w:rsidRDefault="00930787">
      <w:pPr>
        <w:pStyle w:val="ListParagraph1"/>
        <w:numPr>
          <w:ilvl w:val="0"/>
          <w:numId w:val="2"/>
        </w:numPr>
        <w:adjustRightInd w:val="0"/>
        <w:spacing w:after="0" w:line="240" w:lineRule="auto"/>
        <w:ind w:left="0" w:firstLine="720"/>
        <w:jc w:val="both"/>
        <w:rPr>
          <w:rFonts w:ascii="ArialMT" w:eastAsia="Calibri" w:hAnsi="ArialMT" w:cs="ArialMT"/>
          <w:sz w:val="20"/>
          <w:szCs w:val="20"/>
          <w:lang w:eastAsia="en-US"/>
        </w:rPr>
      </w:pPr>
      <w:r>
        <w:rPr>
          <w:lang w:eastAsia="en-US"/>
        </w:rPr>
        <w:pict>
          <v:rect id="Rectangles 8" o:spid="_x0000_s1032" style="position:absolute;left:0;text-align:left;margin-left:0;margin-top:0;width:7.5pt;height:9.7pt;z-index:10" o:preferrelative="t">
            <v:stroke miterlimit="2"/>
          </v:rect>
        </w:pict>
      </w:r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nu au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fost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stinse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prin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orice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modalitate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prevăzută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de art. 22 din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Legea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nr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. 207/2015, cu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modificările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și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completările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ulterioare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,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până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la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termenul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plată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prevăzut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la art. 156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alin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. (1) din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aceeași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lege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,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următoarele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diferențe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obligații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bugetare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principale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individualizate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în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decizia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impunere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din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oficiu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a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veniturilor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persoanelor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fizice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pe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anul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2019/2020:</w:t>
      </w:r>
      <w:r w:rsidR="00B46DC0">
        <w:rPr>
          <w:rFonts w:ascii="ArialMT" w:eastAsia="Calibri" w:hAnsi="ArialMT" w:cs="ArialMT"/>
          <w:sz w:val="20"/>
          <w:szCs w:val="20"/>
          <w:lang w:eastAsia="en-US"/>
        </w:rPr>
        <w:t xml:space="preserve"> </w:t>
      </w:r>
    </w:p>
    <w:tbl>
      <w:tblPr>
        <w:tblW w:w="5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"/>
        <w:gridCol w:w="2782"/>
        <w:gridCol w:w="2017"/>
      </w:tblGrid>
      <w:tr w:rsidR="00DB7AFC">
        <w:trPr>
          <w:jc w:val="center"/>
        </w:trPr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-lei-</w:t>
            </w:r>
          </w:p>
        </w:tc>
      </w:tr>
      <w:tr w:rsidR="00DB7AFC">
        <w:trPr>
          <w:jc w:val="center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Denumirea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obligaţiei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bugetare</w:t>
            </w:r>
            <w:proofErr w:type="spellEnd"/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Debit</w:t>
            </w:r>
          </w:p>
        </w:tc>
      </w:tr>
      <w:tr w:rsidR="00DB7AFC">
        <w:trPr>
          <w:jc w:val="center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B7AFC">
        <w:trPr>
          <w:jc w:val="center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B7AFC">
        <w:trPr>
          <w:jc w:val="center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B7AFC">
        <w:trPr>
          <w:jc w:val="center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B7AFC">
        <w:trPr>
          <w:jc w:val="center"/>
        </w:trPr>
        <w:tc>
          <w:tcPr>
            <w:tcW w:w="3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 general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DB7AFC" w:rsidRDefault="00DB7AFC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sz w:val="20"/>
          <w:szCs w:val="20"/>
          <w:lang w:eastAsia="en-US"/>
        </w:rPr>
      </w:pPr>
    </w:p>
    <w:p w:rsidR="00DB7AFC" w:rsidRDefault="00930787">
      <w:pPr>
        <w:pStyle w:val="NormalWeb"/>
        <w:numPr>
          <w:ilvl w:val="0"/>
          <w:numId w:val="2"/>
        </w:numPr>
        <w:adjustRightInd w:val="0"/>
        <w:spacing w:beforeAutospacing="0" w:after="0" w:afterAutospacing="0" w:line="240" w:lineRule="auto"/>
        <w:ind w:left="0" w:firstLine="720"/>
        <w:contextualSpacing/>
        <w:jc w:val="both"/>
        <w:rPr>
          <w:rFonts w:ascii="Times New Roman" w:hAnsi="Times New Roman"/>
        </w:rPr>
      </w:pPr>
      <w:r>
        <w:rPr>
          <w:lang w:eastAsia="en-US"/>
        </w:rPr>
        <w:pict>
          <v:rect id="Rectangle 10" o:spid="_x0000_s1033" style="position:absolute;left:0;text-align:left;margin-left:0;margin-top:-.05pt;width:7.5pt;height:9.7pt;z-index:7" o:preferrelative="t">
            <v:stroke miterlimit="2"/>
          </v:rect>
        </w:pict>
      </w:r>
      <w:r w:rsidR="00B46DC0">
        <w:rPr>
          <w:rFonts w:ascii="Times New Roman" w:hAnsi="Times New Roman"/>
        </w:rPr>
        <w:t xml:space="preserve">nu </w:t>
      </w:r>
      <w:proofErr w:type="spellStart"/>
      <w:r w:rsidR="00B46DC0">
        <w:rPr>
          <w:rFonts w:ascii="Times New Roman" w:hAnsi="Times New Roman"/>
        </w:rPr>
        <w:t>ați</w:t>
      </w:r>
      <w:proofErr w:type="spellEnd"/>
      <w:r w:rsidR="00B46DC0">
        <w:rPr>
          <w:rFonts w:ascii="Times New Roman" w:hAnsi="Times New Roman"/>
        </w:rPr>
        <w:t xml:space="preserve"> </w:t>
      </w:r>
      <w:proofErr w:type="spellStart"/>
      <w:r w:rsidR="00B46DC0">
        <w:rPr>
          <w:rFonts w:ascii="Times New Roman" w:hAnsi="Times New Roman"/>
        </w:rPr>
        <w:t>finalizat</w:t>
      </w:r>
      <w:proofErr w:type="spellEnd"/>
      <w:r w:rsidR="00B46DC0">
        <w:rPr>
          <w:rFonts w:ascii="Times New Roman" w:hAnsi="Times New Roman"/>
        </w:rPr>
        <w:t xml:space="preserve"> </w:t>
      </w:r>
      <w:proofErr w:type="spellStart"/>
      <w:r w:rsidR="00B46DC0">
        <w:rPr>
          <w:rFonts w:ascii="Times New Roman" w:hAnsi="Times New Roman"/>
        </w:rPr>
        <w:t>eșalonarea</w:t>
      </w:r>
      <w:proofErr w:type="spellEnd"/>
      <w:r w:rsidR="00B46DC0">
        <w:rPr>
          <w:rFonts w:ascii="Times New Roman" w:hAnsi="Times New Roman"/>
        </w:rPr>
        <w:t xml:space="preserve"> la </w:t>
      </w:r>
      <w:proofErr w:type="spellStart"/>
      <w:r w:rsidR="00B46DC0">
        <w:rPr>
          <w:rFonts w:ascii="Times New Roman" w:hAnsi="Times New Roman"/>
        </w:rPr>
        <w:t>plată</w:t>
      </w:r>
      <w:proofErr w:type="spellEnd"/>
      <w:r w:rsidR="00B46DC0">
        <w:rPr>
          <w:rFonts w:ascii="Times New Roman" w:hAnsi="Times New Roman"/>
        </w:rPr>
        <w:t xml:space="preserve"> </w:t>
      </w:r>
      <w:proofErr w:type="spellStart"/>
      <w:r w:rsidR="00B46DC0">
        <w:rPr>
          <w:rFonts w:ascii="Times New Roman" w:hAnsi="Times New Roman"/>
        </w:rPr>
        <w:t>acordată</w:t>
      </w:r>
      <w:proofErr w:type="spellEnd"/>
      <w:r w:rsidR="00B46DC0">
        <w:rPr>
          <w:rFonts w:ascii="Times New Roman" w:hAnsi="Times New Roman"/>
        </w:rPr>
        <w:t xml:space="preserve"> </w:t>
      </w:r>
      <w:proofErr w:type="spellStart"/>
      <w:r w:rsidR="00B46DC0">
        <w:rPr>
          <w:rFonts w:ascii="Times New Roman" w:hAnsi="Times New Roman"/>
        </w:rPr>
        <w:t>în</w:t>
      </w:r>
      <w:proofErr w:type="spellEnd"/>
      <w:r w:rsidR="00B46DC0">
        <w:rPr>
          <w:rFonts w:ascii="Times New Roman" w:hAnsi="Times New Roman"/>
        </w:rPr>
        <w:t xml:space="preserve"> </w:t>
      </w:r>
      <w:proofErr w:type="spellStart"/>
      <w:r w:rsidR="00B46DC0">
        <w:rPr>
          <w:rFonts w:ascii="Times New Roman" w:hAnsi="Times New Roman"/>
        </w:rPr>
        <w:t>baza</w:t>
      </w:r>
      <w:proofErr w:type="spellEnd"/>
      <w:r w:rsidR="00B46DC0">
        <w:rPr>
          <w:rFonts w:ascii="Times New Roman" w:hAnsi="Times New Roman"/>
        </w:rPr>
        <w:t xml:space="preserve"> </w:t>
      </w:r>
      <w:proofErr w:type="spellStart"/>
      <w:r w:rsidR="00B46DC0">
        <w:rPr>
          <w:rFonts w:ascii="Times New Roman" w:hAnsi="Times New Roman"/>
        </w:rPr>
        <w:t>Legii</w:t>
      </w:r>
      <w:proofErr w:type="spellEnd"/>
      <w:r w:rsidR="00B46DC0">
        <w:rPr>
          <w:rFonts w:ascii="Times New Roman" w:hAnsi="Times New Roman"/>
        </w:rPr>
        <w:t xml:space="preserve"> </w:t>
      </w:r>
      <w:proofErr w:type="spellStart"/>
      <w:r w:rsidR="00B46DC0">
        <w:rPr>
          <w:rFonts w:ascii="Times New Roman" w:hAnsi="Times New Roman"/>
        </w:rPr>
        <w:t>nr</w:t>
      </w:r>
      <w:proofErr w:type="spellEnd"/>
      <w:r w:rsidR="00B46DC0">
        <w:rPr>
          <w:rFonts w:ascii="Times New Roman" w:hAnsi="Times New Roman"/>
        </w:rPr>
        <w:t xml:space="preserve">. 207/2015 </w:t>
      </w:r>
      <w:proofErr w:type="spellStart"/>
      <w:r w:rsidR="00B46DC0">
        <w:rPr>
          <w:rFonts w:ascii="Times New Roman" w:hAnsi="Times New Roman"/>
        </w:rPr>
        <w:t>privind</w:t>
      </w:r>
      <w:proofErr w:type="spellEnd"/>
      <w:r w:rsidR="00B46DC0">
        <w:rPr>
          <w:rFonts w:ascii="Times New Roman" w:hAnsi="Times New Roman"/>
        </w:rPr>
        <w:t xml:space="preserve"> </w:t>
      </w:r>
      <w:proofErr w:type="spellStart"/>
      <w:r w:rsidR="00B46DC0">
        <w:rPr>
          <w:rFonts w:ascii="Times New Roman" w:hAnsi="Times New Roman"/>
        </w:rPr>
        <w:t>Codul</w:t>
      </w:r>
      <w:proofErr w:type="spellEnd"/>
      <w:r w:rsidR="00B46DC0">
        <w:rPr>
          <w:rFonts w:ascii="Times New Roman" w:hAnsi="Times New Roman"/>
        </w:rPr>
        <w:t xml:space="preserve"> de </w:t>
      </w:r>
      <w:proofErr w:type="spellStart"/>
      <w:r w:rsidR="00B46DC0">
        <w:rPr>
          <w:rFonts w:ascii="Times New Roman" w:hAnsi="Times New Roman"/>
        </w:rPr>
        <w:t>procedură</w:t>
      </w:r>
      <w:proofErr w:type="spellEnd"/>
      <w:r w:rsidR="00B46DC0">
        <w:rPr>
          <w:rFonts w:ascii="Times New Roman" w:hAnsi="Times New Roman"/>
        </w:rPr>
        <w:t xml:space="preserve"> fiscal, cu </w:t>
      </w:r>
      <w:proofErr w:type="spellStart"/>
      <w:r w:rsidR="00B46DC0">
        <w:rPr>
          <w:rFonts w:ascii="Times New Roman" w:hAnsi="Times New Roman"/>
        </w:rPr>
        <w:t>modificările</w:t>
      </w:r>
      <w:proofErr w:type="spellEnd"/>
      <w:r w:rsidR="00B46DC0">
        <w:rPr>
          <w:rFonts w:ascii="Times New Roman" w:hAnsi="Times New Roman"/>
        </w:rPr>
        <w:t xml:space="preserve"> </w:t>
      </w:r>
      <w:proofErr w:type="spellStart"/>
      <w:r w:rsidR="00B46DC0">
        <w:rPr>
          <w:rFonts w:ascii="Times New Roman" w:hAnsi="Times New Roman"/>
        </w:rPr>
        <w:t>și</w:t>
      </w:r>
      <w:proofErr w:type="spellEnd"/>
      <w:r w:rsidR="00B46DC0">
        <w:rPr>
          <w:rFonts w:ascii="Times New Roman" w:hAnsi="Times New Roman"/>
        </w:rPr>
        <w:t xml:space="preserve"> </w:t>
      </w:r>
      <w:proofErr w:type="spellStart"/>
      <w:r w:rsidR="00B46DC0">
        <w:rPr>
          <w:rFonts w:ascii="Times New Roman" w:hAnsi="Times New Roman"/>
        </w:rPr>
        <w:t>completările</w:t>
      </w:r>
      <w:proofErr w:type="spellEnd"/>
      <w:r w:rsidR="00B46DC0">
        <w:rPr>
          <w:rFonts w:ascii="Times New Roman" w:hAnsi="Times New Roman"/>
        </w:rPr>
        <w:t xml:space="preserve"> </w:t>
      </w:r>
      <w:proofErr w:type="spellStart"/>
      <w:r w:rsidR="00B46DC0">
        <w:rPr>
          <w:rFonts w:ascii="Times New Roman" w:hAnsi="Times New Roman"/>
        </w:rPr>
        <w:t>ulterioare</w:t>
      </w:r>
      <w:proofErr w:type="spellEnd"/>
      <w:r w:rsidR="00B46DC0">
        <w:rPr>
          <w:rFonts w:ascii="Times New Roman" w:hAnsi="Times New Roman"/>
        </w:rPr>
        <w:t xml:space="preserve">, </w:t>
      </w:r>
      <w:proofErr w:type="spellStart"/>
      <w:r w:rsidR="00B46DC0">
        <w:rPr>
          <w:rFonts w:ascii="Times New Roman" w:hAnsi="Times New Roman"/>
        </w:rPr>
        <w:t>până</w:t>
      </w:r>
      <w:proofErr w:type="spellEnd"/>
      <w:r w:rsidR="00B46DC0">
        <w:rPr>
          <w:rFonts w:ascii="Times New Roman" w:hAnsi="Times New Roman"/>
        </w:rPr>
        <w:t xml:space="preserve"> la data </w:t>
      </w:r>
      <w:proofErr w:type="spellStart"/>
      <w:r w:rsidR="00B46DC0">
        <w:rPr>
          <w:rFonts w:ascii="Times New Roman" w:hAnsi="Times New Roman"/>
        </w:rPr>
        <w:t>depunerii</w:t>
      </w:r>
      <w:proofErr w:type="spellEnd"/>
      <w:r w:rsidR="00B46DC0">
        <w:rPr>
          <w:rFonts w:ascii="Times New Roman" w:hAnsi="Times New Roman"/>
        </w:rPr>
        <w:t xml:space="preserve"> </w:t>
      </w:r>
      <w:proofErr w:type="spellStart"/>
      <w:r w:rsidR="00B46DC0">
        <w:rPr>
          <w:rFonts w:ascii="Times New Roman" w:hAnsi="Times New Roman"/>
        </w:rPr>
        <w:t>cererii</w:t>
      </w:r>
      <w:proofErr w:type="spellEnd"/>
      <w:r w:rsidR="00B46DC0">
        <w:rPr>
          <w:rFonts w:ascii="Times New Roman" w:hAnsi="Times New Roman"/>
        </w:rPr>
        <w:t xml:space="preserve"> de </w:t>
      </w:r>
      <w:proofErr w:type="spellStart"/>
      <w:r w:rsidR="00B46DC0">
        <w:rPr>
          <w:rFonts w:ascii="Times New Roman" w:hAnsi="Times New Roman"/>
        </w:rPr>
        <w:t>anulare</w:t>
      </w:r>
      <w:proofErr w:type="spellEnd"/>
      <w:r w:rsidR="00B46DC0">
        <w:rPr>
          <w:rFonts w:ascii="Times New Roman" w:hAnsi="Times New Roman"/>
        </w:rPr>
        <w:t xml:space="preserve"> a </w:t>
      </w:r>
      <w:proofErr w:type="spellStart"/>
      <w:r w:rsidR="00B46DC0">
        <w:rPr>
          <w:rFonts w:ascii="Times New Roman" w:hAnsi="Times New Roman"/>
        </w:rPr>
        <w:t>unor</w:t>
      </w:r>
      <w:proofErr w:type="spellEnd"/>
      <w:r w:rsidR="00B46DC0">
        <w:rPr>
          <w:rFonts w:ascii="Times New Roman" w:hAnsi="Times New Roman"/>
        </w:rPr>
        <w:t xml:space="preserve"> </w:t>
      </w:r>
      <w:proofErr w:type="spellStart"/>
      <w:r w:rsidR="00B46DC0">
        <w:rPr>
          <w:rFonts w:ascii="Times New Roman" w:hAnsi="Times New Roman"/>
        </w:rPr>
        <w:t>obligații</w:t>
      </w:r>
      <w:proofErr w:type="spellEnd"/>
      <w:r w:rsidR="00B46DC0">
        <w:rPr>
          <w:rFonts w:ascii="Times New Roman" w:hAnsi="Times New Roman"/>
        </w:rPr>
        <w:t xml:space="preserve"> </w:t>
      </w:r>
      <w:proofErr w:type="spellStart"/>
      <w:r w:rsidR="00B46DC0">
        <w:rPr>
          <w:rFonts w:ascii="Times New Roman" w:hAnsi="Times New Roman"/>
        </w:rPr>
        <w:t>bugetare</w:t>
      </w:r>
      <w:proofErr w:type="spellEnd"/>
      <w:r w:rsidR="00B46DC0">
        <w:rPr>
          <w:rFonts w:ascii="Times New Roman" w:hAnsi="Times New Roman"/>
        </w:rPr>
        <w:t xml:space="preserve"> </w:t>
      </w:r>
      <w:proofErr w:type="spellStart"/>
      <w:r w:rsidR="00B46DC0">
        <w:rPr>
          <w:rFonts w:ascii="Times New Roman" w:hAnsi="Times New Roman"/>
        </w:rPr>
        <w:t>inclusiv</w:t>
      </w:r>
      <w:proofErr w:type="spellEnd"/>
      <w:r w:rsidR="00B46DC0">
        <w:rPr>
          <w:rFonts w:ascii="Times New Roman" w:hAnsi="Times New Roman"/>
        </w:rPr>
        <w:t xml:space="preserve">, </w:t>
      </w:r>
      <w:proofErr w:type="spellStart"/>
      <w:r w:rsidR="00B46DC0">
        <w:rPr>
          <w:rFonts w:ascii="Times New Roman" w:hAnsi="Times New Roman"/>
        </w:rPr>
        <w:t>dar</w:t>
      </w:r>
      <w:proofErr w:type="spellEnd"/>
      <w:r w:rsidR="00B46DC0">
        <w:rPr>
          <w:rFonts w:ascii="Times New Roman" w:hAnsi="Times New Roman"/>
        </w:rPr>
        <w:t xml:space="preserve"> nu </w:t>
      </w:r>
      <w:proofErr w:type="spellStart"/>
      <w:r w:rsidR="00B46DC0">
        <w:rPr>
          <w:rFonts w:ascii="Times New Roman" w:hAnsi="Times New Roman"/>
        </w:rPr>
        <w:t>mai</w:t>
      </w:r>
      <w:proofErr w:type="spellEnd"/>
      <w:r w:rsidR="00B46DC0">
        <w:rPr>
          <w:rFonts w:ascii="Times New Roman" w:hAnsi="Times New Roman"/>
        </w:rPr>
        <w:t xml:space="preserve"> </w:t>
      </w:r>
      <w:proofErr w:type="spellStart"/>
      <w:r w:rsidR="00B46DC0">
        <w:rPr>
          <w:rFonts w:ascii="Times New Roman" w:hAnsi="Times New Roman"/>
        </w:rPr>
        <w:t>târziu</w:t>
      </w:r>
      <w:proofErr w:type="spellEnd"/>
      <w:r w:rsidR="00B46DC0">
        <w:rPr>
          <w:rFonts w:ascii="Times New Roman" w:hAnsi="Times New Roman"/>
        </w:rPr>
        <w:t xml:space="preserve"> de data de 25 </w:t>
      </w:r>
      <w:proofErr w:type="spellStart"/>
      <w:r w:rsidR="00B46DC0">
        <w:rPr>
          <w:rFonts w:ascii="Times New Roman" w:hAnsi="Times New Roman"/>
        </w:rPr>
        <w:t>noiembrie</w:t>
      </w:r>
      <w:proofErr w:type="spellEnd"/>
      <w:r w:rsidR="00B46DC0">
        <w:rPr>
          <w:rFonts w:ascii="Times New Roman" w:hAnsi="Times New Roman"/>
        </w:rPr>
        <w:t xml:space="preserve"> 2024</w:t>
      </w:r>
    </w:p>
    <w:p w:rsidR="00DB7AFC" w:rsidRDefault="00DB7AFC">
      <w:pPr>
        <w:pStyle w:val="NormalWeb"/>
        <w:spacing w:beforeAutospacing="0" w:after="0" w:afterAutospacing="0" w:line="240" w:lineRule="auto"/>
        <w:rPr>
          <w:rFonts w:ascii="Times New Roman" w:eastAsia="SimSun" w:hAnsi="Times New Roman" w:cs="Verdana"/>
        </w:rPr>
      </w:pPr>
    </w:p>
    <w:p w:rsidR="00DB7AFC" w:rsidRDefault="00930787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rPr>
          <w:rFonts w:ascii="Verdana" w:eastAsia="Verdana" w:hAnsi="Verdana"/>
          <w:kern w:val="0"/>
          <w:sz w:val="18"/>
          <w:szCs w:val="16"/>
          <w:lang w:eastAsia="en-US"/>
        </w:rPr>
        <w:pict>
          <v:rect id="Rectangle 13" o:spid="_x0000_s1034" style="position:absolute;left:0;text-align:left;margin-left:.05pt;margin-top:1.45pt;width:7.75pt;height:9.6pt;flip:y;z-index:9" o:preferrelative="t">
            <v:stroke miterlimit="2"/>
          </v:rect>
        </w:pict>
      </w:r>
      <w:r w:rsidR="00B46DC0">
        <w:rPr>
          <w:rFonts w:eastAsia="Verdana"/>
          <w:kern w:val="0"/>
        </w:rPr>
        <w:t>-</w:t>
      </w:r>
      <w:r w:rsidR="00B46DC0">
        <w:rPr>
          <w:rFonts w:eastAsia="Verdana"/>
          <w:kern w:val="0"/>
        </w:rPr>
        <w:tab/>
        <w:t xml:space="preserve">nu au </w:t>
      </w:r>
      <w:proofErr w:type="spellStart"/>
      <w:r w:rsidR="00B46DC0">
        <w:rPr>
          <w:rFonts w:eastAsia="Verdana"/>
          <w:kern w:val="0"/>
        </w:rPr>
        <w:t>fost</w:t>
      </w:r>
      <w:proofErr w:type="spellEnd"/>
      <w:r w:rsidR="00B46DC0">
        <w:rPr>
          <w:rFonts w:eastAsia="Verdana"/>
          <w:kern w:val="0"/>
        </w:rPr>
        <w:t xml:space="preserve"> </w:t>
      </w:r>
      <w:proofErr w:type="spellStart"/>
      <w:r w:rsidR="00B46DC0">
        <w:rPr>
          <w:rFonts w:eastAsia="Verdana"/>
          <w:kern w:val="0"/>
        </w:rPr>
        <w:t>stinse</w:t>
      </w:r>
      <w:proofErr w:type="spellEnd"/>
      <w:r w:rsidR="00B46DC0">
        <w:rPr>
          <w:rFonts w:eastAsia="Verdana"/>
          <w:kern w:val="0"/>
        </w:rPr>
        <w:t xml:space="preserve"> </w:t>
      </w:r>
      <w:proofErr w:type="spellStart"/>
      <w:r w:rsidR="00B46DC0">
        <w:rPr>
          <w:rFonts w:eastAsia="Verdana"/>
          <w:kern w:val="0"/>
        </w:rPr>
        <w:t>până</w:t>
      </w:r>
      <w:proofErr w:type="spellEnd"/>
      <w:r w:rsidR="00B46DC0">
        <w:rPr>
          <w:rFonts w:eastAsia="Verdana"/>
          <w:kern w:val="0"/>
        </w:rPr>
        <w:t xml:space="preserve"> la data </w:t>
      </w:r>
      <w:proofErr w:type="spellStart"/>
      <w:r w:rsidR="00B46DC0">
        <w:rPr>
          <w:rFonts w:eastAsia="Verdana"/>
          <w:kern w:val="0"/>
        </w:rPr>
        <w:t>depunerii</w:t>
      </w:r>
      <w:proofErr w:type="spellEnd"/>
      <w:r w:rsidR="00B46DC0">
        <w:rPr>
          <w:rFonts w:eastAsia="Verdana"/>
          <w:kern w:val="0"/>
        </w:rPr>
        <w:t xml:space="preserve"> </w:t>
      </w:r>
      <w:proofErr w:type="spellStart"/>
      <w:r w:rsidR="00B46DC0">
        <w:rPr>
          <w:rFonts w:eastAsia="Verdana"/>
          <w:kern w:val="0"/>
        </w:rPr>
        <w:t>cererii</w:t>
      </w:r>
      <w:proofErr w:type="spellEnd"/>
      <w:r w:rsidR="00B46DC0">
        <w:rPr>
          <w:rFonts w:eastAsia="Verdana"/>
          <w:kern w:val="0"/>
        </w:rPr>
        <w:t xml:space="preserve"> de </w:t>
      </w:r>
      <w:proofErr w:type="spellStart"/>
      <w:r w:rsidR="00B46DC0">
        <w:rPr>
          <w:rFonts w:eastAsia="Verdana"/>
          <w:kern w:val="0"/>
        </w:rPr>
        <w:t>anulare</w:t>
      </w:r>
      <w:proofErr w:type="spellEnd"/>
      <w:r w:rsidR="00B46DC0">
        <w:rPr>
          <w:rFonts w:eastAsia="Verdana"/>
          <w:kern w:val="0"/>
        </w:rPr>
        <w:t xml:space="preserve">, </w:t>
      </w:r>
      <w:proofErr w:type="spellStart"/>
      <w:r w:rsidR="00B46DC0">
        <w:rPr>
          <w:rFonts w:eastAsia="Verdana"/>
          <w:kern w:val="0"/>
        </w:rPr>
        <w:t>dar</w:t>
      </w:r>
      <w:proofErr w:type="spellEnd"/>
      <w:r w:rsidR="00B46DC0">
        <w:rPr>
          <w:rFonts w:eastAsia="Verdana"/>
          <w:kern w:val="0"/>
        </w:rPr>
        <w:t xml:space="preserve"> nu </w:t>
      </w:r>
      <w:proofErr w:type="spellStart"/>
      <w:r w:rsidR="00B46DC0">
        <w:rPr>
          <w:rFonts w:eastAsia="Verdana"/>
          <w:kern w:val="0"/>
        </w:rPr>
        <w:t>mai</w:t>
      </w:r>
      <w:proofErr w:type="spellEnd"/>
      <w:r w:rsidR="00B46DC0">
        <w:rPr>
          <w:rFonts w:eastAsia="Verdana"/>
          <w:kern w:val="0"/>
        </w:rPr>
        <w:t xml:space="preserve"> </w:t>
      </w:r>
      <w:proofErr w:type="spellStart"/>
      <w:r w:rsidR="00B46DC0">
        <w:rPr>
          <w:rFonts w:eastAsia="Verdana"/>
          <w:kern w:val="0"/>
        </w:rPr>
        <w:t>târziu</w:t>
      </w:r>
      <w:proofErr w:type="spellEnd"/>
      <w:r w:rsidR="00B46DC0">
        <w:rPr>
          <w:rFonts w:eastAsia="Verdana"/>
          <w:kern w:val="0"/>
        </w:rPr>
        <w:t xml:space="preserve"> de data de 25 </w:t>
      </w:r>
      <w:proofErr w:type="spellStart"/>
      <w:r w:rsidR="00B46DC0">
        <w:rPr>
          <w:rFonts w:eastAsia="Verdana"/>
          <w:kern w:val="0"/>
        </w:rPr>
        <w:t>noiembrie</w:t>
      </w:r>
      <w:proofErr w:type="spellEnd"/>
      <w:r w:rsidR="00B46DC0">
        <w:rPr>
          <w:rFonts w:eastAsia="Verdana"/>
          <w:kern w:val="0"/>
        </w:rPr>
        <w:t xml:space="preserve"> 2024, </w:t>
      </w:r>
      <w:proofErr w:type="spellStart"/>
      <w:r w:rsidR="00B46DC0">
        <w:rPr>
          <w:rFonts w:eastAsia="Verdana"/>
          <w:kern w:val="0"/>
        </w:rPr>
        <w:t>următoarele</w:t>
      </w:r>
      <w:proofErr w:type="spellEnd"/>
      <w:r w:rsidR="00B46DC0">
        <w:rPr>
          <w:rFonts w:eastAsia="Verdana"/>
          <w:kern w:val="0"/>
        </w:rPr>
        <w:t xml:space="preserve"> </w:t>
      </w:r>
      <w:proofErr w:type="spellStart"/>
      <w:r w:rsidR="00B46DC0">
        <w:rPr>
          <w:rFonts w:eastAsia="Verdana"/>
          <w:kern w:val="0"/>
        </w:rPr>
        <w:t>obligațiile</w:t>
      </w:r>
      <w:proofErr w:type="spellEnd"/>
      <w:r w:rsidR="00B46DC0">
        <w:rPr>
          <w:rFonts w:eastAsia="Verdana"/>
          <w:kern w:val="0"/>
        </w:rPr>
        <w:t xml:space="preserve"> </w:t>
      </w:r>
      <w:proofErr w:type="spellStart"/>
      <w:r w:rsidR="00B46DC0">
        <w:rPr>
          <w:rFonts w:eastAsia="Verdana"/>
          <w:kern w:val="0"/>
        </w:rPr>
        <w:t>bugetare</w:t>
      </w:r>
      <w:proofErr w:type="spellEnd"/>
      <w:r w:rsidR="00B46DC0">
        <w:rPr>
          <w:rFonts w:eastAsia="Verdana"/>
          <w:kern w:val="0"/>
        </w:rPr>
        <w:t xml:space="preserve"> </w:t>
      </w:r>
      <w:proofErr w:type="spellStart"/>
      <w:r w:rsidR="00B46DC0">
        <w:rPr>
          <w:rFonts w:eastAsia="Verdana"/>
          <w:kern w:val="0"/>
        </w:rPr>
        <w:t>principale</w:t>
      </w:r>
      <w:proofErr w:type="spellEnd"/>
      <w:r w:rsidR="00B46DC0">
        <w:rPr>
          <w:rFonts w:eastAsia="Verdana"/>
          <w:kern w:val="0"/>
        </w:rPr>
        <w:t xml:space="preserve"> </w:t>
      </w:r>
      <w:proofErr w:type="spellStart"/>
      <w:r w:rsidR="00B46DC0">
        <w:rPr>
          <w:rFonts w:eastAsia="Verdana"/>
          <w:kern w:val="0"/>
        </w:rPr>
        <w:t>și</w:t>
      </w:r>
      <w:proofErr w:type="spellEnd"/>
      <w:r w:rsidR="00B46DC0">
        <w:rPr>
          <w:rFonts w:eastAsia="Verdana"/>
          <w:kern w:val="0"/>
        </w:rPr>
        <w:t xml:space="preserve"> </w:t>
      </w:r>
      <w:proofErr w:type="spellStart"/>
      <w:r w:rsidR="00B46DC0">
        <w:rPr>
          <w:rFonts w:eastAsia="Verdana"/>
          <w:kern w:val="0"/>
        </w:rPr>
        <w:t>accesorii</w:t>
      </w:r>
      <w:proofErr w:type="spellEnd"/>
      <w:r w:rsidR="00B46DC0">
        <w:rPr>
          <w:rFonts w:eastAsia="Verdana"/>
          <w:kern w:val="0"/>
        </w:rPr>
        <w:t xml:space="preserve"> de </w:t>
      </w:r>
      <w:proofErr w:type="spellStart"/>
      <w:r w:rsidR="00B46DC0">
        <w:rPr>
          <w:rFonts w:eastAsia="Verdana"/>
          <w:kern w:val="0"/>
        </w:rPr>
        <w:t>natura</w:t>
      </w:r>
      <w:proofErr w:type="spellEnd"/>
      <w:r w:rsidR="00B46DC0">
        <w:rPr>
          <w:rFonts w:eastAsia="Verdana"/>
          <w:kern w:val="0"/>
        </w:rPr>
        <w:t xml:space="preserve"> </w:t>
      </w:r>
      <w:proofErr w:type="spellStart"/>
      <w:r w:rsidR="00B46DC0">
        <w:rPr>
          <w:rFonts w:eastAsia="Verdana"/>
          <w:kern w:val="0"/>
        </w:rPr>
        <w:t>celor</w:t>
      </w:r>
      <w:proofErr w:type="spellEnd"/>
      <w:r w:rsidR="00B46DC0">
        <w:rPr>
          <w:rFonts w:eastAsia="Verdana"/>
          <w:kern w:val="0"/>
        </w:rPr>
        <w:t xml:space="preserve"> </w:t>
      </w:r>
      <w:proofErr w:type="spellStart"/>
      <w:r w:rsidR="00B46DC0">
        <w:rPr>
          <w:rFonts w:eastAsia="Verdana"/>
          <w:kern w:val="0"/>
        </w:rPr>
        <w:t>prevăzute</w:t>
      </w:r>
      <w:proofErr w:type="spellEnd"/>
      <w:r w:rsidR="00B46DC0">
        <w:rPr>
          <w:rFonts w:eastAsia="Verdana"/>
          <w:kern w:val="0"/>
        </w:rPr>
        <w:t xml:space="preserve"> la art. I </w:t>
      </w:r>
      <w:proofErr w:type="spellStart"/>
      <w:r w:rsidR="00B46DC0">
        <w:rPr>
          <w:rFonts w:eastAsia="Verdana"/>
          <w:kern w:val="0"/>
        </w:rPr>
        <w:t>alin</w:t>
      </w:r>
      <w:proofErr w:type="spellEnd"/>
      <w:r w:rsidR="00B46DC0">
        <w:rPr>
          <w:rFonts w:eastAsia="Verdana"/>
          <w:kern w:val="0"/>
        </w:rPr>
        <w:t xml:space="preserve">. (6) </w:t>
      </w:r>
      <w:proofErr w:type="spellStart"/>
      <w:r w:rsidR="00B46DC0">
        <w:rPr>
          <w:rFonts w:eastAsia="Verdana"/>
          <w:kern w:val="0"/>
        </w:rPr>
        <w:t>și</w:t>
      </w:r>
      <w:proofErr w:type="spellEnd"/>
      <w:r w:rsidR="00B46DC0">
        <w:rPr>
          <w:rFonts w:eastAsia="Verdana"/>
          <w:kern w:val="0"/>
        </w:rPr>
        <w:t xml:space="preserve"> art. XVIII </w:t>
      </w:r>
      <w:proofErr w:type="spellStart"/>
      <w:r w:rsidR="00B46DC0">
        <w:rPr>
          <w:rFonts w:eastAsia="Verdana"/>
          <w:kern w:val="0"/>
        </w:rPr>
        <w:t>alin</w:t>
      </w:r>
      <w:proofErr w:type="spellEnd"/>
      <w:r w:rsidR="00B46DC0">
        <w:rPr>
          <w:rFonts w:eastAsia="Verdana"/>
          <w:kern w:val="0"/>
        </w:rPr>
        <w:t xml:space="preserve">. (1) din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Ordonanţa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urgenţă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a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Guvernului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nr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. 107/2024, cu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modificările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și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completările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ulterioare</w:t>
      </w:r>
      <w:proofErr w:type="spellEnd"/>
      <w:r w:rsidR="00B46DC0">
        <w:rPr>
          <w:rFonts w:eastAsia="Verdana"/>
          <w:kern w:val="0"/>
        </w:rPr>
        <w:t xml:space="preserve">, restante la data </w:t>
      </w:r>
      <w:proofErr w:type="spellStart"/>
      <w:r w:rsidR="00B46DC0">
        <w:rPr>
          <w:rFonts w:eastAsia="Verdana"/>
          <w:kern w:val="0"/>
        </w:rPr>
        <w:t>depunerii</w:t>
      </w:r>
      <w:proofErr w:type="spellEnd"/>
      <w:r w:rsidR="00B46DC0">
        <w:rPr>
          <w:rFonts w:eastAsia="Verdana"/>
          <w:kern w:val="0"/>
        </w:rPr>
        <w:t xml:space="preserve"> </w:t>
      </w:r>
      <w:proofErr w:type="spellStart"/>
      <w:r w:rsidR="00B46DC0">
        <w:rPr>
          <w:rFonts w:eastAsia="Verdana"/>
          <w:kern w:val="0"/>
        </w:rPr>
        <w:t>cererii</w:t>
      </w:r>
      <w:proofErr w:type="spellEnd"/>
      <w:r w:rsidR="00B46DC0">
        <w:rPr>
          <w:rFonts w:eastAsia="Verdana"/>
          <w:kern w:val="0"/>
        </w:rPr>
        <w:t>:</w:t>
      </w:r>
    </w:p>
    <w:tbl>
      <w:tblPr>
        <w:tblW w:w="9765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2446"/>
        <w:gridCol w:w="460"/>
        <w:gridCol w:w="1663"/>
        <w:gridCol w:w="1598"/>
        <w:gridCol w:w="1175"/>
        <w:gridCol w:w="1836"/>
      </w:tblGrid>
      <w:tr w:rsidR="00DB7AFC">
        <w:tc>
          <w:tcPr>
            <w:tcW w:w="97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-lei-</w:t>
            </w:r>
          </w:p>
        </w:tc>
      </w:tr>
      <w:tr w:rsidR="00DB7AFC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Denumirea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obligaţiei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bugetare</w:t>
            </w:r>
            <w:proofErr w:type="spellEnd"/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Debit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Dobânzi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Majorări</w:t>
            </w:r>
            <w:proofErr w:type="spellEnd"/>
          </w:p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</w:p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nedeclarare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accesorii</w:t>
            </w:r>
            <w:proofErr w:type="spellEnd"/>
          </w:p>
        </w:tc>
      </w:tr>
      <w:tr w:rsidR="00DB7AFC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B7AFC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B7AFC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B7AFC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B7AFC">
        <w:tc>
          <w:tcPr>
            <w:tcW w:w="3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 general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DB7AFC" w:rsidRDefault="00DB7AFC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</w:rPr>
      </w:pPr>
    </w:p>
    <w:p w:rsidR="00DB7AFC" w:rsidRDefault="00930787">
      <w:pPr>
        <w:pStyle w:val="ListParagraph1"/>
        <w:numPr>
          <w:ilvl w:val="0"/>
          <w:numId w:val="2"/>
        </w:numPr>
        <w:adjustRightInd w:val="0"/>
        <w:spacing w:after="0" w:line="240" w:lineRule="auto"/>
        <w:ind w:left="0" w:firstLine="900"/>
        <w:jc w:val="both"/>
        <w:rPr>
          <w:rFonts w:ascii="Times New Roman" w:eastAsia="SimSun" w:hAnsi="Times New Roman" w:cs="Verdana"/>
          <w:sz w:val="24"/>
          <w:szCs w:val="24"/>
        </w:rPr>
      </w:pPr>
      <w:r>
        <w:rPr>
          <w:lang w:eastAsia="en-US"/>
        </w:rPr>
        <w:pict>
          <v:rect id="Rectangle 14" o:spid="_x0000_s1035" style="position:absolute;left:0;text-align:left;margin-left:0;margin-top:-.05pt;width:7.5pt;height:9.7pt;z-index:8" o:preferrelative="t">
            <v:stroke miterlimit="2"/>
          </v:rect>
        </w:pic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în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alte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situații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: ………………………………,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potrivit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B46DC0">
        <w:rPr>
          <w:rStyle w:val="spar5"/>
          <w:rFonts w:ascii="Times New Roman" w:eastAsia="SimSun" w:hAnsi="Times New Roman"/>
          <w:sz w:val="24"/>
          <w:szCs w:val="24"/>
        </w:rPr>
        <w:t>prevederilor</w:t>
      </w:r>
      <w:proofErr w:type="spellEnd"/>
      <w:r w:rsidR="00B46DC0">
        <w:rPr>
          <w:rStyle w:val="spar5"/>
          <w:rFonts w:ascii="Times New Roman" w:eastAsia="SimSun" w:hAnsi="Times New Roman"/>
          <w:sz w:val="24"/>
          <w:szCs w:val="24"/>
        </w:rPr>
        <w:t xml:space="preserve"> ………………..</w:t>
      </w:r>
      <w:r w:rsidR="00B46DC0">
        <w:rPr>
          <w:rFonts w:ascii="Times New Roman" w:hAnsi="Times New Roman"/>
          <w:sz w:val="24"/>
          <w:szCs w:val="24"/>
        </w:rPr>
        <w:t>.</w:t>
      </w:r>
    </w:p>
    <w:p w:rsidR="00DB7AFC" w:rsidRDefault="00DB7AFC">
      <w:pPr>
        <w:autoSpaceDE w:val="0"/>
        <w:spacing w:after="0" w:line="240" w:lineRule="auto"/>
        <w:ind w:right="180" w:firstLine="720"/>
        <w:jc w:val="both"/>
      </w:pPr>
    </w:p>
    <w:p w:rsidR="00DB7AFC" w:rsidRDefault="00DB7AFC">
      <w:pPr>
        <w:autoSpaceDE w:val="0"/>
        <w:spacing w:after="0" w:line="240" w:lineRule="auto"/>
        <w:ind w:right="180" w:firstLine="720"/>
        <w:jc w:val="both"/>
      </w:pPr>
    </w:p>
    <w:p w:rsidR="00DB7AFC" w:rsidRDefault="00DB7AFC">
      <w:pPr>
        <w:autoSpaceDE w:val="0"/>
        <w:spacing w:after="0" w:line="240" w:lineRule="auto"/>
        <w:ind w:right="180" w:firstLine="720"/>
        <w:jc w:val="both"/>
      </w:pPr>
    </w:p>
    <w:p w:rsidR="00DB7AFC" w:rsidRDefault="00DB7AFC">
      <w:pPr>
        <w:autoSpaceDE w:val="0"/>
        <w:spacing w:after="0" w:line="240" w:lineRule="auto"/>
        <w:ind w:right="180" w:firstLine="720"/>
        <w:jc w:val="both"/>
      </w:pPr>
    </w:p>
    <w:p w:rsidR="00DB7AFC" w:rsidRDefault="00DB7AFC">
      <w:pPr>
        <w:autoSpaceDE w:val="0"/>
        <w:spacing w:after="0" w:line="240" w:lineRule="auto"/>
        <w:ind w:right="180" w:firstLine="720"/>
        <w:jc w:val="both"/>
      </w:pPr>
    </w:p>
    <w:p w:rsidR="00DB7AFC" w:rsidRDefault="00DB7AFC">
      <w:pPr>
        <w:autoSpaceDE w:val="0"/>
        <w:spacing w:after="0" w:line="240" w:lineRule="auto"/>
        <w:ind w:right="180" w:firstLine="720"/>
        <w:jc w:val="both"/>
      </w:pPr>
    </w:p>
    <w:p w:rsidR="00DB7AFC" w:rsidRDefault="00DB7AFC">
      <w:pPr>
        <w:autoSpaceDE w:val="0"/>
        <w:spacing w:after="0" w:line="240" w:lineRule="auto"/>
        <w:ind w:right="180" w:firstLine="720"/>
        <w:jc w:val="both"/>
      </w:pPr>
    </w:p>
    <w:p w:rsidR="00DB7AFC" w:rsidRDefault="00DB7AFC">
      <w:pPr>
        <w:autoSpaceDE w:val="0"/>
        <w:spacing w:after="0" w:line="240" w:lineRule="auto"/>
        <w:ind w:right="180" w:firstLine="720"/>
        <w:jc w:val="both"/>
      </w:pPr>
    </w:p>
    <w:p w:rsidR="00DB7AFC" w:rsidRDefault="00B46DC0">
      <w:pPr>
        <w:autoSpaceDE w:val="0"/>
        <w:spacing w:after="0" w:line="240" w:lineRule="auto"/>
        <w:ind w:right="-60" w:firstLine="720"/>
        <w:jc w:val="both"/>
        <w:rPr>
          <w:b/>
          <w:i/>
        </w:rPr>
      </w:pPr>
      <w:r>
        <w:rPr>
          <w:b/>
          <w:i/>
        </w:rPr>
        <w:t xml:space="preserve">C.2. Se </w:t>
      </w:r>
      <w:proofErr w:type="spellStart"/>
      <w:r>
        <w:rPr>
          <w:b/>
          <w:i/>
        </w:rPr>
        <w:t>propune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aprobarea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anulării</w:t>
      </w:r>
      <w:proofErr w:type="spellEnd"/>
      <w:r>
        <w:rPr>
          <w:b/>
          <w:i/>
        </w:rPr>
        <w:t xml:space="preserve"> la </w:t>
      </w:r>
      <w:proofErr w:type="spellStart"/>
      <w:r>
        <w:rPr>
          <w:b/>
          <w:i/>
        </w:rPr>
        <w:t>plată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pentru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următoarele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obligații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bugetare</w:t>
      </w:r>
      <w:proofErr w:type="spellEnd"/>
      <w:r>
        <w:rPr>
          <w:b/>
          <w:i/>
        </w:rPr>
        <w:t>:</w:t>
      </w:r>
    </w:p>
    <w:tbl>
      <w:tblPr>
        <w:tblW w:w="9765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2446"/>
        <w:gridCol w:w="460"/>
        <w:gridCol w:w="1573"/>
        <w:gridCol w:w="1688"/>
        <w:gridCol w:w="1175"/>
        <w:gridCol w:w="1836"/>
      </w:tblGrid>
      <w:tr w:rsidR="00DB7AFC">
        <w:tc>
          <w:tcPr>
            <w:tcW w:w="97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-lei-</w:t>
            </w:r>
          </w:p>
        </w:tc>
      </w:tr>
      <w:tr w:rsidR="00DB7AFC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Denumirea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obligaţiei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bugetare</w:t>
            </w:r>
            <w:proofErr w:type="spellEnd"/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Debit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Dobânzi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Majorări</w:t>
            </w:r>
            <w:proofErr w:type="spellEnd"/>
          </w:p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</w:p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nedeclarare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accesorii</w:t>
            </w:r>
            <w:proofErr w:type="spellEnd"/>
          </w:p>
        </w:tc>
      </w:tr>
      <w:tr w:rsidR="00DB7AFC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B7AFC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B7AFC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B7AFC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B7AFC">
        <w:tc>
          <w:tcPr>
            <w:tcW w:w="3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B46DC0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 general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AFC" w:rsidRDefault="00DB7AFC">
            <w:p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DB7AFC" w:rsidRDefault="00DB7AFC">
      <w:pPr>
        <w:autoSpaceDE w:val="0"/>
        <w:spacing w:after="0" w:line="240" w:lineRule="auto"/>
        <w:ind w:right="360"/>
        <w:jc w:val="both"/>
      </w:pPr>
    </w:p>
    <w:tbl>
      <w:tblPr>
        <w:tblW w:w="99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4737"/>
      </w:tblGrid>
      <w:tr w:rsidR="00DB7AFC">
        <w:tc>
          <w:tcPr>
            <w:tcW w:w="5210" w:type="dxa"/>
          </w:tcPr>
          <w:p w:rsidR="00DB7AFC" w:rsidRDefault="00DB7AFC">
            <w:pPr>
              <w:autoSpaceDE w:val="0"/>
              <w:snapToGrid w:val="0"/>
              <w:spacing w:after="0" w:line="240" w:lineRule="auto"/>
              <w:jc w:val="center"/>
            </w:pPr>
          </w:p>
          <w:p w:rsidR="00DB7AFC" w:rsidRDefault="00B46DC0">
            <w:pPr>
              <w:autoSpaceDE w:val="0"/>
              <w:spacing w:after="0" w:line="240" w:lineRule="auto"/>
              <w:jc w:val="center"/>
            </w:pPr>
            <w:proofErr w:type="spellStart"/>
            <w:r>
              <w:t>Întocmit</w:t>
            </w:r>
            <w:proofErr w:type="spellEnd"/>
          </w:p>
          <w:p w:rsidR="00DB7AFC" w:rsidRDefault="00B46DC0">
            <w:pPr>
              <w:autoSpaceDE w:val="0"/>
              <w:spacing w:after="0" w:line="240" w:lineRule="auto"/>
              <w:jc w:val="center"/>
            </w:pPr>
            <w:r>
              <w:t>……………………</w:t>
            </w:r>
          </w:p>
        </w:tc>
        <w:tc>
          <w:tcPr>
            <w:tcW w:w="4737" w:type="dxa"/>
          </w:tcPr>
          <w:p w:rsidR="00DB7AFC" w:rsidRDefault="00B46DC0">
            <w:pPr>
              <w:autoSpaceDE w:val="0"/>
              <w:spacing w:after="0" w:line="240" w:lineRule="auto"/>
              <w:jc w:val="center"/>
            </w:pPr>
            <w:proofErr w:type="spellStart"/>
            <w:r>
              <w:t>Avizat</w:t>
            </w:r>
            <w:proofErr w:type="spellEnd"/>
            <w:r>
              <w:t>,</w:t>
            </w:r>
          </w:p>
          <w:p w:rsidR="00DB7AFC" w:rsidRDefault="00B46DC0">
            <w:pPr>
              <w:autoSpaceDE w:val="0"/>
              <w:spacing w:after="0" w:line="240" w:lineRule="auto"/>
              <w:jc w:val="center"/>
            </w:pPr>
            <w:proofErr w:type="spellStart"/>
            <w:r>
              <w:t>Șef</w:t>
            </w:r>
            <w:proofErr w:type="spellEnd"/>
            <w:r>
              <w:t xml:space="preserve"> </w:t>
            </w:r>
            <w:proofErr w:type="spellStart"/>
            <w:r>
              <w:t>serviciu</w:t>
            </w:r>
            <w:proofErr w:type="spellEnd"/>
            <w:r>
              <w:t>/</w:t>
            </w:r>
            <w:proofErr w:type="spellStart"/>
            <w:r>
              <w:t>compartiment</w:t>
            </w:r>
            <w:proofErr w:type="spellEnd"/>
            <w:r>
              <w:t>,</w:t>
            </w:r>
          </w:p>
          <w:p w:rsidR="00DB7AFC" w:rsidRDefault="00B46DC0">
            <w:pPr>
              <w:autoSpaceDE w:val="0"/>
              <w:spacing w:after="0" w:line="240" w:lineRule="auto"/>
              <w:jc w:val="center"/>
            </w:pPr>
            <w:r>
              <w:t>…………………….</w:t>
            </w:r>
          </w:p>
        </w:tc>
      </w:tr>
    </w:tbl>
    <w:p w:rsidR="00DB7AFC" w:rsidRDefault="00DB7AFC">
      <w:pPr>
        <w:autoSpaceDE w:val="0"/>
        <w:spacing w:after="0" w:line="240" w:lineRule="auto"/>
        <w:jc w:val="right"/>
      </w:pPr>
    </w:p>
    <w:p w:rsidR="00DB7AFC" w:rsidRDefault="00DB7AFC">
      <w:pPr>
        <w:autoSpaceDE w:val="0"/>
        <w:spacing w:after="0" w:line="240" w:lineRule="auto"/>
        <w:jc w:val="right"/>
      </w:pPr>
    </w:p>
    <w:p w:rsidR="00DB7AFC" w:rsidRDefault="00B46DC0">
      <w:pPr>
        <w:autoSpaceDE w:val="0"/>
        <w:spacing w:after="0" w:line="240" w:lineRule="auto"/>
      </w:pPr>
      <w:r>
        <w:t xml:space="preserve">                                                                                                                               </w:t>
      </w:r>
      <w:proofErr w:type="spellStart"/>
      <w:r>
        <w:t>Avizat</w:t>
      </w:r>
      <w:proofErr w:type="spellEnd"/>
      <w:r>
        <w:t xml:space="preserve">,                                  </w:t>
      </w:r>
    </w:p>
    <w:p w:rsidR="00DB7AFC" w:rsidRDefault="00B46DC0">
      <w:pPr>
        <w:autoSpaceDE w:val="0"/>
        <w:spacing w:after="0" w:line="240" w:lineRule="auto"/>
        <w:jc w:val="right"/>
      </w:pPr>
      <w:proofErr w:type="spellStart"/>
      <w:r>
        <w:t>Șef</w:t>
      </w:r>
      <w:proofErr w:type="spellEnd"/>
      <w:r>
        <w:t xml:space="preserve"> </w:t>
      </w:r>
      <w:proofErr w:type="spellStart"/>
      <w:r>
        <w:t>adiministrație</w:t>
      </w:r>
      <w:proofErr w:type="spellEnd"/>
      <w:r>
        <w:t xml:space="preserve"> adjunct </w:t>
      </w:r>
      <w:proofErr w:type="spellStart"/>
      <w:r>
        <w:t>colectare</w:t>
      </w:r>
      <w:proofErr w:type="spellEnd"/>
      <w:r>
        <w:t>/</w:t>
      </w:r>
    </w:p>
    <w:p w:rsidR="00DB7AFC" w:rsidRDefault="00B46DC0">
      <w:pPr>
        <w:autoSpaceDE w:val="0"/>
        <w:spacing w:after="0" w:line="240" w:lineRule="auto"/>
        <w:jc w:val="right"/>
      </w:pPr>
      <w:r>
        <w:t xml:space="preserve">          Director general adjunct </w:t>
      </w:r>
      <w:proofErr w:type="spellStart"/>
      <w:r>
        <w:t>administrare</w:t>
      </w:r>
      <w:proofErr w:type="spellEnd"/>
      <w:r>
        <w:t xml:space="preserve"> </w:t>
      </w:r>
      <w:proofErr w:type="spellStart"/>
      <w:r>
        <w:t>venituri</w:t>
      </w:r>
      <w:proofErr w:type="spellEnd"/>
      <w:r>
        <w:t>,</w:t>
      </w:r>
    </w:p>
    <w:p w:rsidR="00DB7AFC" w:rsidRDefault="00B46DC0">
      <w:pPr>
        <w:autoSpaceDE w:val="0"/>
        <w:spacing w:after="0" w:line="240" w:lineRule="auto"/>
        <w:jc w:val="center"/>
        <w:rPr>
          <w:i/>
        </w:rPr>
      </w:pPr>
      <w:r>
        <w:t xml:space="preserve">                                                                                                     ….................…............................                     </w:t>
      </w:r>
    </w:p>
    <w:p w:rsidR="00DB7AFC" w:rsidRDefault="00DB7AFC">
      <w:pPr>
        <w:autoSpaceDE w:val="0"/>
        <w:spacing w:after="0" w:line="240" w:lineRule="auto"/>
        <w:jc w:val="right"/>
        <w:rPr>
          <w:i/>
        </w:rPr>
      </w:pPr>
    </w:p>
    <w:p w:rsidR="00DB7AFC" w:rsidRDefault="00DB7AFC">
      <w:pPr>
        <w:autoSpaceDE w:val="0"/>
        <w:spacing w:after="0" w:line="240" w:lineRule="auto"/>
        <w:jc w:val="right"/>
        <w:rPr>
          <w:i/>
        </w:rPr>
      </w:pPr>
    </w:p>
    <w:p w:rsidR="00DB7AFC" w:rsidRDefault="00DB7AFC">
      <w:pPr>
        <w:autoSpaceDE w:val="0"/>
        <w:spacing w:after="0" w:line="240" w:lineRule="auto"/>
        <w:jc w:val="right"/>
        <w:rPr>
          <w:i/>
        </w:rPr>
      </w:pPr>
    </w:p>
    <w:p w:rsidR="00DB7AFC" w:rsidRDefault="00DB7AFC">
      <w:pPr>
        <w:autoSpaceDE w:val="0"/>
        <w:spacing w:after="0" w:line="240" w:lineRule="auto"/>
        <w:jc w:val="right"/>
        <w:rPr>
          <w:i/>
          <w:color w:val="000000"/>
        </w:rPr>
      </w:pPr>
    </w:p>
    <w:p w:rsidR="00DB7AFC" w:rsidRDefault="00DB7AFC">
      <w:pPr>
        <w:spacing w:after="0" w:line="240" w:lineRule="auto"/>
        <w:rPr>
          <w:i/>
          <w:color w:val="000000"/>
        </w:rPr>
      </w:pPr>
    </w:p>
    <w:sectPr w:rsidR="00DB7AFC">
      <w:pgSz w:w="12240" w:h="15840"/>
      <w:pgMar w:top="720" w:right="63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787" w:rsidRDefault="00930787">
      <w:pPr>
        <w:spacing w:after="0" w:line="240" w:lineRule="auto"/>
      </w:pPr>
      <w:r>
        <w:separator/>
      </w:r>
    </w:p>
  </w:endnote>
  <w:endnote w:type="continuationSeparator" w:id="0">
    <w:p w:rsidR="00930787" w:rsidRDefault="0093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MT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787" w:rsidRDefault="00930787">
      <w:pPr>
        <w:spacing w:after="0" w:line="240" w:lineRule="auto"/>
      </w:pPr>
      <w:r>
        <w:separator/>
      </w:r>
    </w:p>
  </w:footnote>
  <w:footnote w:type="continuationSeparator" w:id="0">
    <w:p w:rsidR="00930787" w:rsidRDefault="00930787">
      <w:pPr>
        <w:spacing w:after="0" w:line="240" w:lineRule="auto"/>
      </w:pPr>
      <w:r>
        <w:continuationSeparator/>
      </w:r>
    </w:p>
  </w:footnote>
  <w:footnote w:id="1">
    <w:p w:rsidR="00DB7AFC" w:rsidRDefault="00B46DC0">
      <w:pPr>
        <w:spacing w:after="0" w:line="240" w:lineRule="auto"/>
        <w:jc w:val="both"/>
        <w:rPr>
          <w:sz w:val="18"/>
          <w:szCs w:val="18"/>
        </w:rPr>
      </w:pPr>
      <w:r>
        <w:rPr>
          <w:rStyle w:val="FootnoteCharacters"/>
          <w:rFonts w:ascii="Liberation Serif" w:hAnsi="Liberation Serif"/>
        </w:rPr>
        <w:footnoteRef/>
      </w:r>
      <w:r>
        <w:rPr>
          <w:sz w:val="18"/>
          <w:szCs w:val="18"/>
          <w:vertAlign w:val="superscript"/>
        </w:rPr>
        <w:t xml:space="preserve">) </w:t>
      </w:r>
      <w:r>
        <w:rPr>
          <w:sz w:val="18"/>
          <w:szCs w:val="18"/>
        </w:rPr>
        <w:t xml:space="preserve">Se </w:t>
      </w:r>
      <w:proofErr w:type="spellStart"/>
      <w:r>
        <w:rPr>
          <w:sz w:val="18"/>
          <w:szCs w:val="18"/>
        </w:rPr>
        <w:t>vor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trece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sigla</w:t>
      </w:r>
      <w:proofErr w:type="spellEnd"/>
      <w:r>
        <w:rPr>
          <w:sz w:val="18"/>
          <w:szCs w:val="18"/>
        </w:rPr>
        <w:t xml:space="preserve"> conform </w:t>
      </w:r>
      <w:proofErr w:type="spellStart"/>
      <w:r>
        <w:rPr>
          <w:sz w:val="18"/>
          <w:szCs w:val="18"/>
        </w:rPr>
        <w:t>Ordinului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preşedintelui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Agenţiei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Naţionale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Administrare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Fiscală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nr</w:t>
      </w:r>
      <w:proofErr w:type="spellEnd"/>
      <w:r>
        <w:rPr>
          <w:sz w:val="18"/>
          <w:szCs w:val="18"/>
        </w:rPr>
        <w:t xml:space="preserve">. 3.504/2013 </w:t>
      </w:r>
      <w:proofErr w:type="spellStart"/>
      <w:r>
        <w:rPr>
          <w:sz w:val="18"/>
          <w:szCs w:val="18"/>
        </w:rPr>
        <w:t>privind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aprobarea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modelului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şi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caracteristicilor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siglelor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utilizate</w:t>
      </w:r>
      <w:proofErr w:type="spellEnd"/>
      <w:r>
        <w:rPr>
          <w:sz w:val="18"/>
          <w:szCs w:val="18"/>
        </w:rPr>
        <w:t xml:space="preserve"> la </w:t>
      </w:r>
      <w:proofErr w:type="spellStart"/>
      <w:r>
        <w:rPr>
          <w:sz w:val="18"/>
          <w:szCs w:val="18"/>
        </w:rPr>
        <w:t>nivelul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Agenţiei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Naţionale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Administrare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Fiscală</w:t>
      </w:r>
      <w:proofErr w:type="spellEnd"/>
      <w:r>
        <w:rPr>
          <w:sz w:val="18"/>
          <w:szCs w:val="18"/>
        </w:rPr>
        <w:t xml:space="preserve">, cu </w:t>
      </w:r>
      <w:proofErr w:type="spellStart"/>
      <w:r>
        <w:rPr>
          <w:sz w:val="18"/>
          <w:szCs w:val="18"/>
        </w:rPr>
        <w:t>modificările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ulterioare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denumirea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şi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adresa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organului</w:t>
      </w:r>
      <w:proofErr w:type="spellEnd"/>
      <w:r>
        <w:rPr>
          <w:sz w:val="18"/>
          <w:szCs w:val="18"/>
        </w:rPr>
        <w:t xml:space="preserve"> fiscal central </w:t>
      </w:r>
      <w:proofErr w:type="spellStart"/>
      <w:r>
        <w:rPr>
          <w:sz w:val="18"/>
          <w:szCs w:val="18"/>
        </w:rPr>
        <w:t>emitent</w:t>
      </w:r>
      <w:proofErr w:type="spellEnd"/>
      <w:r>
        <w:rPr>
          <w:sz w:val="18"/>
          <w:szCs w:val="18"/>
        </w:rPr>
        <w:t xml:space="preserve"> al </w:t>
      </w:r>
      <w:proofErr w:type="spellStart"/>
      <w:r>
        <w:rPr>
          <w:sz w:val="18"/>
          <w:szCs w:val="18"/>
        </w:rPr>
        <w:t>prezentului</w:t>
      </w:r>
      <w:proofErr w:type="spellEnd"/>
      <w:r>
        <w:rPr>
          <w:sz w:val="18"/>
          <w:szCs w:val="18"/>
        </w:rPr>
        <w:t xml:space="preserve"> act.</w:t>
      </w:r>
    </w:p>
    <w:p w:rsidR="00DB7AFC" w:rsidRDefault="00B46DC0">
      <w:pPr>
        <w:pStyle w:val="FootnoteText"/>
        <w:spacing w:after="0" w:line="240" w:lineRule="auto"/>
        <w:rPr>
          <w:sz w:val="18"/>
          <w:szCs w:val="18"/>
        </w:rPr>
      </w:pPr>
      <w:r>
        <w:rPr>
          <w:iCs/>
          <w:vertAlign w:val="superscript"/>
        </w:rPr>
        <w:t>2)</w:t>
      </w:r>
      <w:r>
        <w:rPr>
          <w:sz w:val="18"/>
          <w:szCs w:val="18"/>
        </w:rPr>
        <w:t xml:space="preserve">se </w:t>
      </w:r>
      <w:proofErr w:type="spellStart"/>
      <w:r>
        <w:rPr>
          <w:sz w:val="18"/>
          <w:szCs w:val="18"/>
        </w:rPr>
        <w:t>menționează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în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cazul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persoanelor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fizice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pentru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condițiile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prevăzute</w:t>
      </w:r>
      <w:proofErr w:type="spellEnd"/>
      <w:r>
        <w:rPr>
          <w:sz w:val="18"/>
          <w:szCs w:val="18"/>
        </w:rPr>
        <w:t xml:space="preserve"> la lit. c) - g), se are </w:t>
      </w:r>
      <w:proofErr w:type="spellStart"/>
      <w:r>
        <w:rPr>
          <w:sz w:val="18"/>
          <w:szCs w:val="18"/>
        </w:rPr>
        <w:t>în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vedere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procentul</w:t>
      </w:r>
      <w:proofErr w:type="spellEnd"/>
      <w:r>
        <w:rPr>
          <w:sz w:val="18"/>
          <w:szCs w:val="18"/>
        </w:rPr>
        <w:t xml:space="preserve"> de la </w:t>
      </w:r>
      <w:proofErr w:type="spellStart"/>
      <w:r>
        <w:rPr>
          <w:sz w:val="18"/>
          <w:szCs w:val="18"/>
        </w:rPr>
        <w:t>atr</w:t>
      </w:r>
      <w:proofErr w:type="spellEnd"/>
      <w:r>
        <w:rPr>
          <w:sz w:val="18"/>
          <w:szCs w:val="18"/>
        </w:rPr>
        <w:t xml:space="preserve">. XVI </w:t>
      </w:r>
      <w:proofErr w:type="spellStart"/>
      <w:r>
        <w:rPr>
          <w:sz w:val="18"/>
          <w:szCs w:val="18"/>
        </w:rPr>
        <w:t>alin</w:t>
      </w:r>
      <w:proofErr w:type="spellEnd"/>
      <w:r>
        <w:rPr>
          <w:sz w:val="18"/>
          <w:szCs w:val="18"/>
        </w:rPr>
        <w:t xml:space="preserve">. (1) lit. a) </w:t>
      </w:r>
      <w:proofErr w:type="spellStart"/>
      <w:r>
        <w:rPr>
          <w:sz w:val="18"/>
          <w:szCs w:val="18"/>
        </w:rPr>
        <w:t>și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alin</w:t>
      </w:r>
      <w:proofErr w:type="spellEnd"/>
      <w:r>
        <w:rPr>
          <w:sz w:val="18"/>
          <w:szCs w:val="18"/>
        </w:rPr>
        <w:t xml:space="preserve">. (2) lit. a) din </w:t>
      </w:r>
      <w:proofErr w:type="spellStart"/>
      <w:r>
        <w:rPr>
          <w:sz w:val="18"/>
          <w:szCs w:val="18"/>
        </w:rPr>
        <w:t>Ordonanța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urgență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Guvernului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nr</w:t>
      </w:r>
      <w:proofErr w:type="spellEnd"/>
      <w:r>
        <w:rPr>
          <w:sz w:val="18"/>
          <w:szCs w:val="18"/>
        </w:rPr>
        <w:t xml:space="preserve">. 107/2024, cu </w:t>
      </w:r>
      <w:proofErr w:type="spellStart"/>
      <w:r>
        <w:rPr>
          <w:sz w:val="18"/>
          <w:szCs w:val="18"/>
        </w:rPr>
        <w:t>modificările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și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completările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ulterioare</w:t>
      </w:r>
      <w:proofErr w:type="spellEnd"/>
      <w:r>
        <w:rPr>
          <w:sz w:val="18"/>
          <w:szCs w:val="18"/>
        </w:rPr>
        <w:t xml:space="preserve">  </w:t>
      </w:r>
    </w:p>
  </w:footnote>
  <w:footnote w:id="2">
    <w:p w:rsidR="00DB7AFC" w:rsidRDefault="00B46DC0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3) </w:t>
      </w:r>
      <w:proofErr w:type="spellStart"/>
      <w:r>
        <w:rPr>
          <w:sz w:val="18"/>
          <w:szCs w:val="18"/>
        </w:rPr>
        <w:t>în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cazul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în</w:t>
      </w:r>
      <w:proofErr w:type="spellEnd"/>
      <w:r>
        <w:rPr>
          <w:sz w:val="18"/>
          <w:szCs w:val="18"/>
        </w:rPr>
        <w:t xml:space="preserve"> care </w:t>
      </w:r>
      <w:proofErr w:type="spellStart"/>
      <w:r>
        <w:rPr>
          <w:sz w:val="18"/>
          <w:szCs w:val="18"/>
        </w:rPr>
        <w:t>răspunsul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este</w:t>
      </w:r>
      <w:proofErr w:type="spellEnd"/>
      <w:r>
        <w:rPr>
          <w:sz w:val="18"/>
          <w:szCs w:val="18"/>
        </w:rPr>
        <w:t xml:space="preserve"> ”Da</w:t>
      </w:r>
      <w:proofErr w:type="gramEnd"/>
      <w:r>
        <w:rPr>
          <w:sz w:val="18"/>
          <w:szCs w:val="18"/>
        </w:rPr>
        <w:t xml:space="preserve">” </w:t>
      </w:r>
      <w:proofErr w:type="spellStart"/>
      <w:r>
        <w:rPr>
          <w:sz w:val="18"/>
          <w:szCs w:val="18"/>
        </w:rPr>
        <w:t>și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condițiile</w:t>
      </w:r>
      <w:proofErr w:type="spellEnd"/>
      <w:r>
        <w:rPr>
          <w:sz w:val="18"/>
          <w:szCs w:val="18"/>
        </w:rPr>
        <w:t xml:space="preserve"> de la </w:t>
      </w:r>
      <w:proofErr w:type="spellStart"/>
      <w:r>
        <w:rPr>
          <w:sz w:val="18"/>
          <w:szCs w:val="18"/>
        </w:rPr>
        <w:t>lit.b</w:t>
      </w:r>
      <w:proofErr w:type="spellEnd"/>
      <w:r>
        <w:rPr>
          <w:sz w:val="18"/>
          <w:szCs w:val="18"/>
        </w:rPr>
        <w:t xml:space="preserve">) </w:t>
      </w:r>
      <w:proofErr w:type="spellStart"/>
      <w:r>
        <w:rPr>
          <w:sz w:val="18"/>
          <w:szCs w:val="18"/>
        </w:rPr>
        <w:t>și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</w:t>
      </w:r>
      <w:proofErr w:type="spellEnd"/>
      <w:r>
        <w:rPr>
          <w:sz w:val="18"/>
          <w:szCs w:val="18"/>
        </w:rPr>
        <w:t xml:space="preserve">) </w:t>
      </w:r>
      <w:proofErr w:type="spellStart"/>
      <w:r>
        <w:rPr>
          <w:sz w:val="18"/>
          <w:szCs w:val="18"/>
        </w:rPr>
        <w:t>sunt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îndeplinite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iar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celelalte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condiții</w:t>
      </w:r>
      <w:proofErr w:type="spellEnd"/>
      <w:r>
        <w:rPr>
          <w:sz w:val="18"/>
          <w:szCs w:val="18"/>
        </w:rPr>
        <w:t xml:space="preserve"> nu </w:t>
      </w:r>
      <w:proofErr w:type="spellStart"/>
      <w:r>
        <w:rPr>
          <w:sz w:val="18"/>
          <w:szCs w:val="18"/>
        </w:rPr>
        <w:t>sunt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îndeplinite</w:t>
      </w:r>
      <w:proofErr w:type="spellEnd"/>
      <w:r>
        <w:rPr>
          <w:sz w:val="18"/>
          <w:szCs w:val="18"/>
        </w:rPr>
        <w:t xml:space="preserve"> se </w:t>
      </w:r>
      <w:proofErr w:type="spellStart"/>
      <w:r>
        <w:rPr>
          <w:sz w:val="18"/>
          <w:szCs w:val="18"/>
        </w:rPr>
        <w:t>propune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acordarea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anulării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accesoriilor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aferente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obligațiilor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bugetare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principale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individualizate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în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decizia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impunere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în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baza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prevederilor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art.V</w:t>
      </w:r>
      <w:proofErr w:type="spellEnd"/>
      <w:r>
        <w:rPr>
          <w:sz w:val="18"/>
          <w:szCs w:val="18"/>
        </w:rPr>
        <w:t xml:space="preserve"> din  </w:t>
      </w:r>
      <w:proofErr w:type="spellStart"/>
      <w:r>
        <w:rPr>
          <w:sz w:val="18"/>
          <w:szCs w:val="18"/>
        </w:rPr>
        <w:t>Ordonanța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urgență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Guvernului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nr</w:t>
      </w:r>
      <w:proofErr w:type="spellEnd"/>
      <w:r>
        <w:rPr>
          <w:sz w:val="18"/>
          <w:szCs w:val="18"/>
        </w:rPr>
        <w:t xml:space="preserve">. 107/2024, cu </w:t>
      </w:r>
      <w:proofErr w:type="spellStart"/>
      <w:r>
        <w:rPr>
          <w:sz w:val="18"/>
          <w:szCs w:val="18"/>
        </w:rPr>
        <w:t>modificările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și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completările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ulterioare</w:t>
      </w:r>
      <w:proofErr w:type="spellEnd"/>
      <w:r>
        <w:rPr>
          <w:sz w:val="18"/>
          <w:szCs w:val="18"/>
        </w:rPr>
        <w:t>.</w:t>
      </w:r>
    </w:p>
    <w:p w:rsidR="00DB7AFC" w:rsidRDefault="00DB7AFC">
      <w:pPr>
        <w:pStyle w:val="FootnoteText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FD424"/>
    <w:multiLevelType w:val="multilevel"/>
    <w:tmpl w:val="334FD424"/>
    <w:lvl w:ilvl="0">
      <w:start w:val="2"/>
      <w:numFmt w:val="bullet"/>
      <w:lvlText w:val="-"/>
      <w:lvlJc w:val="left"/>
      <w:pPr>
        <w:ind w:left="990" w:hanging="360"/>
      </w:pPr>
      <w:rPr>
        <w:rFonts w:ascii="ArialMT" w:eastAsia="Calibri" w:hAnsi="ArialMT" w:cs="ArialM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43CBC3B"/>
    <w:multiLevelType w:val="singleLevel"/>
    <w:tmpl w:val="543CBC3B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doNotTrackMoves/>
  <w:defaultTabStop w:val="720"/>
  <w:drawingGridHorizontalSpacing w:val="0"/>
  <w:drawingGridVerticalSpacing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AFC"/>
    <w:rsid w:val="00513B2B"/>
    <w:rsid w:val="00930787"/>
    <w:rsid w:val="00B46DC0"/>
    <w:rsid w:val="00CB006E"/>
    <w:rsid w:val="00DB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92DFDA0F-4203-4A5F-9624-CFDDDA50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6"/>
    <w:lsdException w:name="caption" w:uiPriority="7"/>
    <w:lsdException w:name="footnote reference" w:uiPriority="6"/>
    <w:lsdException w:name="line number" w:uiPriority="6"/>
    <w:lsdException w:name="endnote reference" w:uiPriority="6"/>
    <w:lsdException w:name="List" w:uiPriority="7"/>
    <w:lsdException w:name="Title" w:qFormat="1"/>
    <w:lsdException w:name="Default Paragraph Font" w:semiHidden="1" w:uiPriority="1" w:unhideWhenUsed="1"/>
    <w:lsdException w:name="Body Text" w:uiPriority="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7"/>
    <w:pPr>
      <w:suppressAutoHyphens/>
      <w:spacing w:after="160" w:line="259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7"/>
    <w:pPr>
      <w:spacing w:after="140" w:line="276" w:lineRule="auto"/>
    </w:pPr>
  </w:style>
  <w:style w:type="paragraph" w:styleId="Caption">
    <w:name w:val="caption"/>
    <w:basedOn w:val="Normal"/>
    <w:uiPriority w:val="7"/>
    <w:pPr>
      <w:suppressLineNumbers/>
      <w:spacing w:before="120" w:after="120"/>
    </w:pPr>
    <w:rPr>
      <w:rFonts w:cs="Arial"/>
      <w:i/>
      <w:iCs/>
    </w:rPr>
  </w:style>
  <w:style w:type="paragraph" w:styleId="FootnoteText">
    <w:name w:val="footnote text"/>
    <w:basedOn w:val="Normal"/>
    <w:uiPriority w:val="6"/>
    <w:rPr>
      <w:sz w:val="20"/>
      <w:szCs w:val="20"/>
    </w:rPr>
  </w:style>
  <w:style w:type="paragraph" w:styleId="List">
    <w:name w:val="List"/>
    <w:basedOn w:val="BodyText"/>
    <w:uiPriority w:val="7"/>
    <w:rPr>
      <w:rFonts w:cs="Arial"/>
    </w:rPr>
  </w:style>
  <w:style w:type="paragraph" w:styleId="NormalWeb">
    <w:name w:val="Normal (Web)"/>
    <w:pPr>
      <w:spacing w:beforeAutospacing="1" w:after="160" w:afterAutospacing="1" w:line="259" w:lineRule="auto"/>
    </w:pPr>
    <w:rPr>
      <w:sz w:val="24"/>
      <w:szCs w:val="24"/>
      <w:lang w:eastAsia="zh-CN"/>
    </w:rPr>
  </w:style>
  <w:style w:type="character" w:styleId="EndnoteReference">
    <w:name w:val="endnote reference"/>
    <w:uiPriority w:val="6"/>
    <w:rPr>
      <w:vertAlign w:val="superscript"/>
    </w:rPr>
  </w:style>
  <w:style w:type="character" w:styleId="FootnoteReference">
    <w:name w:val="footnote reference"/>
    <w:uiPriority w:val="6"/>
    <w:rPr>
      <w:vertAlign w:val="superscript"/>
    </w:rPr>
  </w:style>
  <w:style w:type="character" w:styleId="LineNumber">
    <w:name w:val="line number"/>
    <w:uiPriority w:val="6"/>
  </w:style>
  <w:style w:type="paragraph" w:customStyle="1" w:styleId="Heading">
    <w:name w:val="Heading"/>
    <w:basedOn w:val="Normal"/>
    <w:next w:val="BodyText"/>
    <w:uiPriority w:val="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x">
    <w:name w:val="Index"/>
    <w:basedOn w:val="Normal"/>
    <w:uiPriority w:val="6"/>
    <w:pPr>
      <w:suppressLineNumbers/>
    </w:pPr>
    <w:rPr>
      <w:rFonts w:cs="Arial"/>
    </w:rPr>
  </w:style>
  <w:style w:type="paragraph" w:customStyle="1" w:styleId="Legend">
    <w:name w:val="Legendă"/>
    <w:basedOn w:val="Normal"/>
    <w:uiPriority w:val="6"/>
    <w:pPr>
      <w:suppressLineNumbers/>
      <w:spacing w:before="120" w:after="120"/>
    </w:pPr>
    <w:rPr>
      <w:rFonts w:cs="Arial"/>
      <w:i/>
      <w:iCs/>
    </w:rPr>
  </w:style>
  <w:style w:type="paragraph" w:customStyle="1" w:styleId="TableContents">
    <w:name w:val="Table Contents"/>
    <w:basedOn w:val="Normal"/>
    <w:uiPriority w:val="6"/>
    <w:pPr>
      <w:suppressLineNumbers/>
    </w:pPr>
  </w:style>
  <w:style w:type="paragraph" w:customStyle="1" w:styleId="TableHeading">
    <w:name w:val="Table Heading"/>
    <w:basedOn w:val="TableContents"/>
    <w:uiPriority w:val="6"/>
    <w:pPr>
      <w:jc w:val="center"/>
    </w:pPr>
    <w:rPr>
      <w:b/>
      <w:bCs/>
    </w:rPr>
  </w:style>
  <w:style w:type="paragraph" w:customStyle="1" w:styleId="BalloonText1">
    <w:name w:val="Balloon Text1"/>
    <w:basedOn w:val="Normal"/>
    <w:uiPriority w:val="6"/>
    <w:rPr>
      <w:sz w:val="18"/>
      <w:szCs w:val="18"/>
    </w:rPr>
  </w:style>
  <w:style w:type="paragraph" w:customStyle="1" w:styleId="Textcomentariu">
    <w:name w:val="Text comentariu"/>
    <w:basedOn w:val="Normal"/>
    <w:uiPriority w:val="7"/>
    <w:rPr>
      <w:sz w:val="20"/>
      <w:szCs w:val="20"/>
    </w:rPr>
  </w:style>
  <w:style w:type="paragraph" w:customStyle="1" w:styleId="SubiectComentariu">
    <w:name w:val="Subiect Comentariu"/>
    <w:basedOn w:val="Textcomentariu"/>
    <w:next w:val="Textcomentariu"/>
    <w:uiPriority w:val="6"/>
    <w:rPr>
      <w:b/>
      <w:bCs/>
    </w:rPr>
  </w:style>
  <w:style w:type="paragraph" w:customStyle="1" w:styleId="TextnBalon">
    <w:name w:val="Text în Balon"/>
    <w:basedOn w:val="Normal"/>
    <w:uiPriority w:val="7"/>
    <w:rPr>
      <w:rFonts w:ascii="Segoe UI" w:hAnsi="Segoe UI" w:cs="Segoe UI"/>
      <w:sz w:val="18"/>
      <w:szCs w:val="18"/>
    </w:rPr>
  </w:style>
  <w:style w:type="paragraph" w:customStyle="1" w:styleId="CommentText1">
    <w:name w:val="Comment Text1"/>
    <w:basedOn w:val="Normal"/>
    <w:uiPriority w:val="6"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uiPriority w:val="6"/>
    <w:rPr>
      <w:b/>
      <w:bCs/>
    </w:rPr>
  </w:style>
  <w:style w:type="paragraph" w:customStyle="1" w:styleId="spar4">
    <w:name w:val="s_par4"/>
    <w:pPr>
      <w:autoSpaceDE w:val="0"/>
      <w:autoSpaceDN w:val="0"/>
      <w:spacing w:after="160" w:line="259" w:lineRule="auto"/>
    </w:pPr>
    <w:rPr>
      <w:rFonts w:ascii="Verdana" w:hAnsi="Verdana"/>
      <w:sz w:val="10"/>
      <w:szCs w:val="10"/>
      <w:lang w:eastAsia="zh-CN"/>
    </w:rPr>
  </w:style>
  <w:style w:type="paragraph" w:customStyle="1" w:styleId="ListParagraph1">
    <w:name w:val="List Paragraph1"/>
    <w:pPr>
      <w:autoSpaceDE w:val="0"/>
      <w:autoSpaceDN w:val="0"/>
      <w:spacing w:after="160" w:line="259" w:lineRule="auto"/>
      <w:ind w:left="720"/>
      <w:contextualSpacing/>
    </w:pPr>
    <w:rPr>
      <w:rFonts w:ascii="Verdana" w:eastAsia="Verdana" w:hAnsi="Verdana"/>
      <w:sz w:val="18"/>
      <w:szCs w:val="16"/>
      <w:lang w:eastAsia="zh-CN"/>
    </w:rPr>
  </w:style>
  <w:style w:type="paragraph" w:customStyle="1" w:styleId="scapden">
    <w:name w:val="s_cap_den"/>
    <w:pPr>
      <w:spacing w:after="160" w:line="259" w:lineRule="auto"/>
      <w:jc w:val="center"/>
    </w:pPr>
    <w:rPr>
      <w:rFonts w:ascii="Verdana" w:hAnsi="Verdana"/>
      <w:b/>
      <w:bCs/>
      <w:color w:val="A52A2A"/>
      <w:sz w:val="24"/>
      <w:szCs w:val="24"/>
      <w:lang w:eastAsia="zh-CN"/>
    </w:rPr>
  </w:style>
  <w:style w:type="paragraph" w:customStyle="1" w:styleId="scapttl">
    <w:name w:val="s_cap_ttl"/>
    <w:pPr>
      <w:spacing w:after="160" w:line="259" w:lineRule="auto"/>
      <w:jc w:val="center"/>
    </w:pPr>
    <w:rPr>
      <w:rFonts w:ascii="Verdana" w:hAnsi="Verdana"/>
      <w:b/>
      <w:bCs/>
      <w:color w:val="A52A2A"/>
      <w:sz w:val="24"/>
      <w:szCs w:val="24"/>
      <w:lang w:eastAsia="zh-CN"/>
    </w:rPr>
  </w:style>
  <w:style w:type="character" w:customStyle="1" w:styleId="DefaultParagraphFont11">
    <w:name w:val="Default Paragraph Font11"/>
    <w:uiPriority w:val="6"/>
  </w:style>
  <w:style w:type="character" w:customStyle="1" w:styleId="Fontdeparagrafimplicit">
    <w:name w:val="Font de paragraf implicit"/>
    <w:uiPriority w:val="6"/>
  </w:style>
  <w:style w:type="character" w:customStyle="1" w:styleId="WW-DefaultParagraphFont">
    <w:name w:val="WW-Default Paragraph Font"/>
    <w:uiPriority w:val="2"/>
  </w:style>
  <w:style w:type="character" w:customStyle="1" w:styleId="DefaultParagraphFont1">
    <w:name w:val="Default Paragraph Font1"/>
    <w:uiPriority w:val="6"/>
  </w:style>
  <w:style w:type="character" w:customStyle="1" w:styleId="FootnoteCharacters">
    <w:name w:val="Footnote Characters"/>
    <w:uiPriority w:val="6"/>
    <w:rPr>
      <w:vertAlign w:val="superscript"/>
    </w:rPr>
  </w:style>
  <w:style w:type="character" w:customStyle="1" w:styleId="FootnoteReference1">
    <w:name w:val="Footnote Reference1"/>
    <w:uiPriority w:val="6"/>
    <w:rPr>
      <w:vertAlign w:val="superscript"/>
    </w:rPr>
  </w:style>
  <w:style w:type="character" w:customStyle="1" w:styleId="EndnoteCharacters">
    <w:name w:val="Endnote Characters"/>
    <w:uiPriority w:val="6"/>
    <w:rPr>
      <w:vertAlign w:val="superscript"/>
    </w:rPr>
  </w:style>
  <w:style w:type="character" w:customStyle="1" w:styleId="WW-EndnoteCharacters">
    <w:name w:val="WW-Endnote Characters"/>
    <w:uiPriority w:val="2"/>
  </w:style>
  <w:style w:type="character" w:customStyle="1" w:styleId="EndnoteReference1">
    <w:name w:val="Endnote Reference1"/>
    <w:uiPriority w:val="6"/>
    <w:rPr>
      <w:vertAlign w:val="superscript"/>
    </w:rPr>
  </w:style>
  <w:style w:type="character" w:customStyle="1" w:styleId="BalloonTextChar">
    <w:name w:val="Balloon Text Char"/>
    <w:uiPriority w:val="6"/>
    <w:rPr>
      <w:kern w:val="2"/>
      <w:sz w:val="18"/>
      <w:szCs w:val="18"/>
      <w:lang w:eastAsia="zh-CN"/>
    </w:rPr>
  </w:style>
  <w:style w:type="character" w:customStyle="1" w:styleId="Referinnotdesubsol">
    <w:name w:val="Referință notă de subsol"/>
    <w:uiPriority w:val="6"/>
    <w:rPr>
      <w:vertAlign w:val="superscript"/>
    </w:rPr>
  </w:style>
  <w:style w:type="character" w:customStyle="1" w:styleId="Referinnotdefinal">
    <w:name w:val="Referință notă de final"/>
    <w:uiPriority w:val="6"/>
    <w:rPr>
      <w:vertAlign w:val="superscript"/>
    </w:rPr>
  </w:style>
  <w:style w:type="character" w:customStyle="1" w:styleId="Referincomentariu">
    <w:name w:val="Referință comentariu"/>
    <w:uiPriority w:val="6"/>
    <w:rPr>
      <w:sz w:val="16"/>
      <w:szCs w:val="16"/>
    </w:rPr>
  </w:style>
  <w:style w:type="character" w:customStyle="1" w:styleId="TextcomentariuCaracter">
    <w:name w:val="Text comentariu Caracter"/>
    <w:uiPriority w:val="7"/>
    <w:rPr>
      <w:kern w:val="2"/>
      <w:lang w:eastAsia="zh-CN"/>
    </w:rPr>
  </w:style>
  <w:style w:type="character" w:customStyle="1" w:styleId="SubiectComentariuCaracter">
    <w:name w:val="Subiect Comentariu Caracter"/>
    <w:uiPriority w:val="6"/>
    <w:rPr>
      <w:b/>
      <w:bCs/>
      <w:kern w:val="2"/>
      <w:lang w:eastAsia="zh-CN"/>
    </w:rPr>
  </w:style>
  <w:style w:type="character" w:customStyle="1" w:styleId="TextnBalonCaracter">
    <w:name w:val="Text în Balon Caracter"/>
    <w:uiPriority w:val="7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WW-FootnoteReference">
    <w:name w:val="WW-Footnote Reference"/>
    <w:uiPriority w:val="2"/>
    <w:rPr>
      <w:vertAlign w:val="superscript"/>
    </w:rPr>
  </w:style>
  <w:style w:type="character" w:customStyle="1" w:styleId="WW-EndnoteReference">
    <w:name w:val="WW-Endnote Reference"/>
    <w:uiPriority w:val="2"/>
    <w:rPr>
      <w:vertAlign w:val="superscript"/>
    </w:rPr>
  </w:style>
  <w:style w:type="character" w:customStyle="1" w:styleId="CommentReference1">
    <w:name w:val="Comment Reference1"/>
    <w:uiPriority w:val="6"/>
    <w:rPr>
      <w:sz w:val="16"/>
      <w:szCs w:val="16"/>
    </w:rPr>
  </w:style>
  <w:style w:type="character" w:customStyle="1" w:styleId="CommentTextChar">
    <w:name w:val="Comment Text Char"/>
    <w:uiPriority w:val="6"/>
    <w:rPr>
      <w:kern w:val="2"/>
      <w:lang w:eastAsia="zh-CN"/>
    </w:rPr>
  </w:style>
  <w:style w:type="character" w:customStyle="1" w:styleId="CommentSubjectChar">
    <w:name w:val="Comment Subject Char"/>
    <w:uiPriority w:val="6"/>
    <w:rPr>
      <w:b/>
      <w:bCs/>
      <w:kern w:val="2"/>
      <w:lang w:eastAsia="zh-CN"/>
    </w:rPr>
  </w:style>
  <w:style w:type="character" w:customStyle="1" w:styleId="spar5">
    <w:name w:val="s_par5"/>
    <w:rPr>
      <w:rFonts w:ascii="Verdana" w:hAnsi="Verdana" w:cs="Verdana" w:hint="default"/>
      <w:sz w:val="10"/>
      <w:szCs w:val="10"/>
    </w:rPr>
  </w:style>
  <w:style w:type="character" w:customStyle="1" w:styleId="salnttl1">
    <w:name w:val="s_aln_ttl1"/>
    <w:rPr>
      <w:rFonts w:ascii="Verdana" w:hAnsi="Verdana" w:cs="Verdana" w:hint="default"/>
      <w:b/>
      <w:bCs/>
      <w:color w:val="8B0000"/>
    </w:rPr>
  </w:style>
  <w:style w:type="paragraph" w:styleId="BalloonText">
    <w:name w:val="Balloon Text"/>
    <w:basedOn w:val="Normal"/>
    <w:link w:val="BalloonTextChar1"/>
    <w:rsid w:val="00513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link w:val="BalloonText"/>
    <w:rsid w:val="00513B2B"/>
    <w:rPr>
      <w:rFonts w:ascii="Segoe UI" w:eastAsia="Times New Roma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nr. 81</vt:lpstr>
    </vt:vector>
  </TitlesOfParts>
  <Company>Ministerul Finantelor Publice</Company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nr. 81</dc:title>
  <dc:creator>16862094</dc:creator>
  <cp:lastModifiedBy>Vasilica Imbrisca</cp:lastModifiedBy>
  <cp:revision>2</cp:revision>
  <cp:lastPrinted>2024-10-21T07:26:00Z</cp:lastPrinted>
  <dcterms:created xsi:type="dcterms:W3CDTF">2021-10-26T11:54:00Z</dcterms:created>
  <dcterms:modified xsi:type="dcterms:W3CDTF">2024-10-21T07:27:00Z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  <property fmtid="{D5CDD505-2E9C-101B-9397-08002B2CF9AE}" pid="3" name="ICV">
    <vt:lpwstr>A977C9E160114E5391E0FFFA9DB43391</vt:lpwstr>
  </property>
</Properties>
</file>