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4FBC7" w14:textId="77777777" w:rsidR="00C21CD5" w:rsidRPr="00DC7F29" w:rsidRDefault="00C21CD5" w:rsidP="00C21CD5">
      <w:pPr>
        <w:spacing w:after="0"/>
        <w:jc w:val="center"/>
        <w:outlineLvl w:val="1"/>
        <w:rPr>
          <w:rFonts w:asciiTheme="minorHAnsi" w:hAnsiTheme="minorHAnsi" w:cstheme="minorHAnsi"/>
          <w:b/>
          <w:bCs/>
          <w:sz w:val="24"/>
          <w:szCs w:val="24"/>
        </w:rPr>
      </w:pPr>
      <w:bookmarkStart w:id="0" w:name="_Toc468191559"/>
      <w:bookmarkStart w:id="1" w:name="_Toc468191643"/>
      <w:bookmarkStart w:id="2" w:name="_Toc488072252"/>
      <w:bookmarkStart w:id="3" w:name="_Toc47606314"/>
      <w:bookmarkStart w:id="4" w:name="_Toc468191560"/>
      <w:bookmarkStart w:id="5" w:name="_Toc468191644"/>
      <w:bookmarkStart w:id="6" w:name="_Toc488072253"/>
      <w:bookmarkStart w:id="7" w:name="_Toc47606315"/>
      <w:r w:rsidRPr="00DC7F29">
        <w:rPr>
          <w:rFonts w:asciiTheme="minorHAnsi" w:hAnsiTheme="minorHAnsi" w:cstheme="minorHAnsi"/>
          <w:b/>
          <w:bCs/>
          <w:sz w:val="24"/>
          <w:szCs w:val="24"/>
        </w:rPr>
        <w:t xml:space="preserve">Îndrumar pentru </w:t>
      </w:r>
      <w:r w:rsidR="005F2471" w:rsidRPr="00DC7F29">
        <w:rPr>
          <w:rFonts w:asciiTheme="minorHAnsi" w:hAnsiTheme="minorHAnsi" w:cstheme="minorHAnsi"/>
          <w:b/>
          <w:bCs/>
          <w:sz w:val="24"/>
          <w:szCs w:val="24"/>
        </w:rPr>
        <w:t>ADR</w:t>
      </w:r>
    </w:p>
    <w:p w14:paraId="510BED44" w14:textId="77777777" w:rsidR="00C21CD5" w:rsidRPr="00DC7F29" w:rsidRDefault="00C21CD5" w:rsidP="00C21CD5">
      <w:pPr>
        <w:spacing w:after="0"/>
        <w:jc w:val="center"/>
        <w:outlineLvl w:val="1"/>
        <w:rPr>
          <w:rFonts w:asciiTheme="minorHAnsi" w:hAnsiTheme="minorHAnsi" w:cstheme="minorHAnsi"/>
          <w:b/>
          <w:bCs/>
          <w:sz w:val="24"/>
          <w:szCs w:val="24"/>
        </w:rPr>
      </w:pPr>
    </w:p>
    <w:p w14:paraId="519A19BA" w14:textId="77777777" w:rsidR="00C21CD5" w:rsidRPr="00DC7F29" w:rsidRDefault="00C21CD5" w:rsidP="007D0286">
      <w:pPr>
        <w:spacing w:after="0"/>
        <w:jc w:val="both"/>
        <w:outlineLvl w:val="1"/>
        <w:rPr>
          <w:rFonts w:asciiTheme="minorHAnsi" w:hAnsiTheme="minorHAnsi" w:cstheme="minorHAnsi"/>
          <w:b/>
          <w:bCs/>
          <w:sz w:val="24"/>
          <w:szCs w:val="24"/>
        </w:rPr>
      </w:pPr>
    </w:p>
    <w:p w14:paraId="1FD9CE1D" w14:textId="77777777" w:rsidR="00223051" w:rsidRPr="00DC7F29" w:rsidRDefault="00223051" w:rsidP="007D0286">
      <w:pPr>
        <w:spacing w:after="0"/>
        <w:jc w:val="both"/>
        <w:outlineLvl w:val="1"/>
        <w:rPr>
          <w:rFonts w:asciiTheme="minorHAnsi" w:hAnsiTheme="minorHAnsi" w:cstheme="minorHAnsi"/>
          <w:b/>
          <w:bCs/>
          <w:sz w:val="24"/>
          <w:szCs w:val="24"/>
        </w:rPr>
      </w:pPr>
      <w:r w:rsidRPr="00DC7F29">
        <w:rPr>
          <w:rFonts w:asciiTheme="minorHAnsi" w:hAnsiTheme="minorHAnsi" w:cstheme="minorHAnsi"/>
          <w:b/>
          <w:bCs/>
          <w:sz w:val="24"/>
          <w:szCs w:val="24"/>
        </w:rPr>
        <w:t>CAPITOLUL 1. INFORMAŢII DESPRE APELUL DE PROIECTE</w:t>
      </w:r>
      <w:bookmarkEnd w:id="0"/>
      <w:bookmarkEnd w:id="1"/>
      <w:bookmarkEnd w:id="2"/>
      <w:bookmarkEnd w:id="3"/>
    </w:p>
    <w:p w14:paraId="01C4E456" w14:textId="77777777" w:rsidR="00223051" w:rsidRPr="00DC7F29" w:rsidRDefault="00223051" w:rsidP="007D0286">
      <w:pPr>
        <w:spacing w:after="0"/>
        <w:jc w:val="both"/>
        <w:outlineLvl w:val="1"/>
        <w:rPr>
          <w:rFonts w:asciiTheme="minorHAnsi" w:hAnsiTheme="minorHAnsi" w:cstheme="minorHAnsi"/>
          <w:b/>
          <w:bCs/>
          <w:sz w:val="24"/>
          <w:szCs w:val="24"/>
        </w:rPr>
      </w:pPr>
    </w:p>
    <w:p w14:paraId="79787AC0" w14:textId="77777777" w:rsidR="00223051" w:rsidRPr="00DC7F29" w:rsidRDefault="00223051" w:rsidP="00042AA6">
      <w:pPr>
        <w:pStyle w:val="ListParagraph"/>
        <w:numPr>
          <w:ilvl w:val="1"/>
          <w:numId w:val="1"/>
        </w:numPr>
        <w:spacing w:after="0"/>
        <w:jc w:val="both"/>
        <w:outlineLvl w:val="1"/>
        <w:rPr>
          <w:rFonts w:asciiTheme="minorHAnsi" w:hAnsiTheme="minorHAnsi" w:cstheme="minorHAnsi"/>
          <w:b/>
          <w:bCs/>
          <w:sz w:val="24"/>
          <w:szCs w:val="24"/>
        </w:rPr>
      </w:pPr>
      <w:r w:rsidRPr="00DC7F29">
        <w:rPr>
          <w:rFonts w:asciiTheme="minorHAnsi" w:hAnsiTheme="minorHAnsi" w:cstheme="minorHAnsi"/>
          <w:b/>
          <w:bCs/>
          <w:sz w:val="24"/>
          <w:szCs w:val="24"/>
        </w:rPr>
        <w:t>Axa prioritară, prioritatea de investiții, obiectiv specific</w:t>
      </w:r>
      <w:bookmarkEnd w:id="4"/>
      <w:bookmarkEnd w:id="5"/>
      <w:bookmarkEnd w:id="6"/>
      <w:bookmarkEnd w:id="7"/>
    </w:p>
    <w:p w14:paraId="1E0A0AD8" w14:textId="77777777" w:rsidR="005F2471" w:rsidRPr="00DC7F29" w:rsidRDefault="005F2471" w:rsidP="00037D9A">
      <w:pPr>
        <w:spacing w:before="120" w:after="120" w:line="240" w:lineRule="auto"/>
        <w:jc w:val="both"/>
        <w:rPr>
          <w:rFonts w:asciiTheme="minorHAnsi" w:hAnsiTheme="minorHAnsi" w:cstheme="minorHAnsi"/>
          <w:b/>
          <w:bCs/>
          <w:sz w:val="24"/>
          <w:szCs w:val="24"/>
        </w:rPr>
      </w:pPr>
      <w:r w:rsidRPr="00DC7F29">
        <w:rPr>
          <w:rFonts w:asciiTheme="minorHAnsi" w:hAnsiTheme="minorHAnsi" w:cstheme="minorHAnsi"/>
          <w:b/>
          <w:bCs/>
          <w:sz w:val="24"/>
          <w:szCs w:val="24"/>
        </w:rPr>
        <w:t xml:space="preserve">Axa prioritară 2 - </w:t>
      </w:r>
      <w:r w:rsidRPr="00DC7F29">
        <w:rPr>
          <w:rFonts w:asciiTheme="minorHAnsi" w:hAnsiTheme="minorHAnsi" w:cstheme="minorHAnsi"/>
          <w:sz w:val="24"/>
          <w:szCs w:val="24"/>
        </w:rPr>
        <w:t>Tehnologia Informației și Comunicațiilor (TIC) pentru o economie digitală competitivă</w:t>
      </w:r>
    </w:p>
    <w:p w14:paraId="56F68E2F" w14:textId="77777777" w:rsidR="00037D9A" w:rsidRPr="00DC7F29" w:rsidRDefault="005F2471" w:rsidP="008772A0">
      <w:pPr>
        <w:suppressAutoHyphens w:val="0"/>
        <w:jc w:val="both"/>
        <w:rPr>
          <w:rFonts w:asciiTheme="minorHAnsi" w:hAnsiTheme="minorHAnsi" w:cstheme="minorHAnsi"/>
          <w:b/>
          <w:bCs/>
          <w:sz w:val="24"/>
          <w:szCs w:val="24"/>
        </w:rPr>
      </w:pPr>
      <w:r w:rsidRPr="00DC7F29">
        <w:rPr>
          <w:rFonts w:asciiTheme="minorHAnsi" w:hAnsiTheme="minorHAnsi" w:cstheme="minorHAnsi"/>
          <w:b/>
          <w:bCs/>
          <w:sz w:val="24"/>
          <w:szCs w:val="24"/>
        </w:rPr>
        <w:t>Prioritatea de investiții 2b - Dezvoltarea produselor și serviciilor TIC, a comerțului electronic și a cererii de TIC</w:t>
      </w:r>
    </w:p>
    <w:p w14:paraId="23CF74C1" w14:textId="77777777" w:rsidR="005F2471" w:rsidRPr="00DC7F29" w:rsidRDefault="005F2471" w:rsidP="005F2471">
      <w:pPr>
        <w:spacing w:after="0" w:line="240" w:lineRule="auto"/>
        <w:jc w:val="both"/>
        <w:rPr>
          <w:rFonts w:asciiTheme="minorHAnsi" w:hAnsiTheme="minorHAnsi" w:cstheme="minorHAnsi"/>
          <w:b/>
          <w:bCs/>
          <w:sz w:val="24"/>
          <w:szCs w:val="24"/>
          <w:lang w:eastAsia="en-US"/>
        </w:rPr>
      </w:pPr>
      <w:r w:rsidRPr="00DC7F29">
        <w:rPr>
          <w:rFonts w:asciiTheme="minorHAnsi" w:hAnsiTheme="minorHAnsi" w:cstheme="minorHAnsi"/>
          <w:b/>
          <w:bCs/>
          <w:sz w:val="24"/>
          <w:szCs w:val="24"/>
          <w:lang w:eastAsia="en-US"/>
        </w:rPr>
        <w:t>Obiectiv Specific OS 2.2 - Creșterea contribuției sectorului TIC pentru competitivitatea economică</w:t>
      </w:r>
    </w:p>
    <w:p w14:paraId="68BEE635" w14:textId="77777777" w:rsidR="00223051" w:rsidRPr="00DC7F29" w:rsidRDefault="00223051" w:rsidP="008772A0">
      <w:pPr>
        <w:spacing w:after="0" w:line="240" w:lineRule="auto"/>
        <w:jc w:val="both"/>
        <w:rPr>
          <w:rFonts w:asciiTheme="minorHAnsi" w:hAnsiTheme="minorHAnsi" w:cstheme="minorHAnsi"/>
          <w:sz w:val="24"/>
          <w:szCs w:val="24"/>
        </w:rPr>
      </w:pPr>
    </w:p>
    <w:p w14:paraId="332BF120" w14:textId="77777777" w:rsidR="00037D9A" w:rsidRPr="00DC7F29" w:rsidRDefault="00037D9A" w:rsidP="00037D9A">
      <w:pPr>
        <w:spacing w:after="160" w:line="259" w:lineRule="auto"/>
        <w:jc w:val="both"/>
        <w:rPr>
          <w:rFonts w:asciiTheme="minorHAnsi" w:hAnsiTheme="minorHAnsi" w:cstheme="minorHAnsi"/>
          <w:b/>
          <w:sz w:val="24"/>
          <w:szCs w:val="24"/>
        </w:rPr>
      </w:pPr>
      <w:r w:rsidRPr="00DC7F29">
        <w:rPr>
          <w:rFonts w:asciiTheme="minorHAnsi" w:hAnsiTheme="minorHAnsi" w:cstheme="minorHAnsi"/>
          <w:b/>
          <w:bCs/>
          <w:sz w:val="24"/>
          <w:szCs w:val="24"/>
        </w:rPr>
        <w:t xml:space="preserve">Acțiunea </w:t>
      </w:r>
      <w:r w:rsidRPr="00DC7F29">
        <w:rPr>
          <w:rFonts w:asciiTheme="minorHAnsi" w:hAnsiTheme="minorHAnsi" w:cstheme="minorHAnsi"/>
          <w:sz w:val="24"/>
          <w:szCs w:val="24"/>
        </w:rPr>
        <w:t>2.2.2 – Digitalizarea IMM-urilor</w:t>
      </w:r>
    </w:p>
    <w:p w14:paraId="7E9264C7" w14:textId="77777777" w:rsidR="005F2471" w:rsidRPr="00DC7F29" w:rsidRDefault="005F2471" w:rsidP="008772A0">
      <w:pPr>
        <w:spacing w:after="0" w:line="240" w:lineRule="auto"/>
        <w:jc w:val="both"/>
        <w:rPr>
          <w:rFonts w:asciiTheme="minorHAnsi" w:hAnsiTheme="minorHAnsi" w:cstheme="minorHAnsi"/>
          <w:sz w:val="24"/>
          <w:szCs w:val="24"/>
        </w:rPr>
      </w:pPr>
    </w:p>
    <w:p w14:paraId="51312B37" w14:textId="77777777" w:rsidR="005F2471" w:rsidRPr="00DC7F29" w:rsidRDefault="005F2471" w:rsidP="008772A0">
      <w:pPr>
        <w:spacing w:after="0" w:line="240" w:lineRule="auto"/>
        <w:jc w:val="both"/>
        <w:rPr>
          <w:rFonts w:asciiTheme="minorHAnsi" w:hAnsiTheme="minorHAnsi" w:cstheme="minorHAnsi"/>
          <w:sz w:val="24"/>
          <w:szCs w:val="24"/>
        </w:rPr>
      </w:pPr>
    </w:p>
    <w:p w14:paraId="6653BFCF" w14:textId="77777777" w:rsidR="00223051" w:rsidRPr="00DC7F29" w:rsidRDefault="00223051" w:rsidP="00042AA6">
      <w:pPr>
        <w:pStyle w:val="ListParagraph"/>
        <w:numPr>
          <w:ilvl w:val="1"/>
          <w:numId w:val="1"/>
        </w:numPr>
        <w:spacing w:after="0"/>
        <w:jc w:val="both"/>
        <w:outlineLvl w:val="1"/>
        <w:rPr>
          <w:rFonts w:asciiTheme="minorHAnsi" w:hAnsiTheme="minorHAnsi" w:cstheme="minorHAnsi"/>
          <w:b/>
          <w:bCs/>
          <w:sz w:val="24"/>
          <w:szCs w:val="24"/>
        </w:rPr>
      </w:pPr>
      <w:bookmarkStart w:id="8" w:name="_Toc468191561"/>
      <w:bookmarkStart w:id="9" w:name="_Toc468191645"/>
      <w:bookmarkStart w:id="10" w:name="_Toc488072254"/>
      <w:bookmarkStart w:id="11" w:name="_Toc47606316"/>
      <w:r w:rsidRPr="00DC7F29">
        <w:rPr>
          <w:rFonts w:asciiTheme="minorHAnsi" w:hAnsiTheme="minorHAnsi" w:cstheme="minorHAnsi"/>
          <w:b/>
          <w:bCs/>
          <w:sz w:val="24"/>
          <w:szCs w:val="24"/>
        </w:rPr>
        <w:t>Tipul apelului de proiecte și perioada de depunere a propunerii  de proiect</w:t>
      </w:r>
      <w:bookmarkEnd w:id="8"/>
      <w:bookmarkEnd w:id="9"/>
      <w:bookmarkEnd w:id="10"/>
      <w:bookmarkEnd w:id="11"/>
    </w:p>
    <w:p w14:paraId="35F25871" w14:textId="77777777" w:rsidR="00223051" w:rsidRPr="00DC7F29" w:rsidRDefault="00223051" w:rsidP="008772A0">
      <w:pPr>
        <w:spacing w:before="120" w:after="0" w:line="240" w:lineRule="auto"/>
        <w:jc w:val="both"/>
        <w:rPr>
          <w:rFonts w:asciiTheme="minorHAnsi" w:hAnsiTheme="minorHAnsi" w:cstheme="minorHAnsi"/>
          <w:sz w:val="24"/>
          <w:szCs w:val="24"/>
        </w:rPr>
      </w:pPr>
      <w:r w:rsidRPr="00DC7F29">
        <w:rPr>
          <w:rFonts w:asciiTheme="minorHAnsi" w:hAnsiTheme="minorHAnsi" w:cstheme="minorHAnsi"/>
          <w:sz w:val="24"/>
          <w:szCs w:val="24"/>
        </w:rPr>
        <w:t>Tipul apelului de proiecte: competitiv</w:t>
      </w:r>
    </w:p>
    <w:p w14:paraId="2D37C4A3" w14:textId="21383531" w:rsidR="00223051" w:rsidRPr="00DC7F29" w:rsidRDefault="00223051" w:rsidP="008772A0">
      <w:pPr>
        <w:spacing w:before="120" w:after="0" w:line="240" w:lineRule="auto"/>
        <w:jc w:val="both"/>
        <w:rPr>
          <w:rFonts w:asciiTheme="minorHAnsi" w:hAnsiTheme="minorHAnsi" w:cstheme="minorHAnsi"/>
          <w:sz w:val="24"/>
          <w:szCs w:val="24"/>
        </w:rPr>
      </w:pPr>
      <w:r w:rsidRPr="00DC7F29">
        <w:rPr>
          <w:rFonts w:asciiTheme="minorHAnsi" w:hAnsiTheme="minorHAnsi" w:cstheme="minorHAnsi"/>
          <w:sz w:val="24"/>
          <w:szCs w:val="24"/>
        </w:rPr>
        <w:t>Cererea de finanţare se va depune prin aplicaţia electronică de</w:t>
      </w:r>
      <w:r w:rsidRPr="00DC7F29">
        <w:rPr>
          <w:rFonts w:asciiTheme="minorHAnsi" w:hAnsiTheme="minorHAnsi" w:cstheme="minorHAnsi"/>
          <w:sz w:val="24"/>
          <w:szCs w:val="24"/>
        </w:rPr>
        <w:tab/>
        <w:t>gestionare a  procesului de selecție, contractare și monitorizare, cu toate anexele solicitate prin ghidul solicitantului</w:t>
      </w:r>
      <w:r w:rsidR="006D29AF" w:rsidRPr="00DC7F29">
        <w:rPr>
          <w:rFonts w:asciiTheme="minorHAnsi" w:hAnsiTheme="minorHAnsi" w:cstheme="minorHAnsi"/>
          <w:sz w:val="24"/>
          <w:szCs w:val="24"/>
        </w:rPr>
        <w:t xml:space="preserve"> publicat de </w:t>
      </w:r>
      <w:r w:rsidR="005F2471" w:rsidRPr="00DC7F29">
        <w:rPr>
          <w:rFonts w:asciiTheme="minorHAnsi" w:hAnsiTheme="minorHAnsi" w:cstheme="minorHAnsi"/>
          <w:sz w:val="24"/>
          <w:szCs w:val="24"/>
        </w:rPr>
        <w:t>ADR</w:t>
      </w:r>
      <w:r w:rsidRPr="00DC7F29">
        <w:rPr>
          <w:rFonts w:asciiTheme="minorHAnsi" w:hAnsiTheme="minorHAnsi" w:cstheme="minorHAnsi"/>
          <w:sz w:val="24"/>
          <w:szCs w:val="24"/>
        </w:rPr>
        <w:t xml:space="preserve">. Modalităţile de utilizare a aplicaţiei </w:t>
      </w:r>
      <w:r w:rsidR="00C21CD5" w:rsidRPr="00DC7F29">
        <w:rPr>
          <w:rFonts w:asciiTheme="minorHAnsi" w:hAnsiTheme="minorHAnsi" w:cstheme="minorHAnsi"/>
          <w:sz w:val="24"/>
          <w:szCs w:val="24"/>
        </w:rPr>
        <w:t xml:space="preserve">vor </w:t>
      </w:r>
      <w:r w:rsidR="00C21CD5" w:rsidRPr="00DC7F29">
        <w:rPr>
          <w:rFonts w:asciiTheme="minorHAnsi" w:hAnsiTheme="minorHAnsi" w:cstheme="minorHAnsi"/>
          <w:sz w:val="24"/>
          <w:szCs w:val="24"/>
          <w:highlight w:val="yellow"/>
        </w:rPr>
        <w:t xml:space="preserve">fi </w:t>
      </w:r>
      <w:r w:rsidRPr="00DC7F29">
        <w:rPr>
          <w:rFonts w:asciiTheme="minorHAnsi" w:hAnsiTheme="minorHAnsi" w:cstheme="minorHAnsi"/>
          <w:sz w:val="24"/>
          <w:szCs w:val="24"/>
          <w:highlight w:val="yellow"/>
        </w:rPr>
        <w:t xml:space="preserve">publicate pe site-ul </w:t>
      </w:r>
      <w:r w:rsidR="009F0176" w:rsidRPr="00DC7F29">
        <w:rPr>
          <w:rFonts w:asciiTheme="minorHAnsi" w:hAnsiTheme="minorHAnsi" w:cstheme="minorHAnsi"/>
          <w:sz w:val="24"/>
          <w:szCs w:val="24"/>
          <w:highlight w:val="yellow"/>
        </w:rPr>
        <w:t>ADR......</w:t>
      </w:r>
    </w:p>
    <w:p w14:paraId="4F7F7608" w14:textId="77777777" w:rsidR="00223051" w:rsidRPr="00DC7F29" w:rsidRDefault="00223051" w:rsidP="008772A0">
      <w:pPr>
        <w:spacing w:before="120" w:after="0" w:line="240" w:lineRule="auto"/>
        <w:jc w:val="both"/>
        <w:rPr>
          <w:rFonts w:asciiTheme="minorHAnsi" w:hAnsiTheme="minorHAnsi" w:cstheme="minorHAnsi"/>
          <w:sz w:val="24"/>
          <w:szCs w:val="24"/>
        </w:rPr>
      </w:pPr>
      <w:r w:rsidRPr="00DC7F29">
        <w:rPr>
          <w:rFonts w:asciiTheme="minorHAnsi" w:hAnsiTheme="minorHAnsi" w:cstheme="minorHAnsi"/>
          <w:sz w:val="24"/>
          <w:szCs w:val="24"/>
        </w:rPr>
        <w:t xml:space="preserve">Înregistrarea si transmiterea proiectului se va putea face începând cu ora </w:t>
      </w:r>
      <w:smartTag w:uri="urn:schemas-microsoft-com:office:smarttags" w:element="metricconverter">
        <w:smartTagPr>
          <w:attr w:name="ProductID" w:val="9.00 a"/>
        </w:smartTagPr>
        <w:r w:rsidRPr="00DC7F29">
          <w:rPr>
            <w:rFonts w:asciiTheme="minorHAnsi" w:hAnsiTheme="minorHAnsi" w:cstheme="minorHAnsi"/>
            <w:sz w:val="24"/>
            <w:szCs w:val="24"/>
          </w:rPr>
          <w:t>9.00 a</w:t>
        </w:r>
      </w:smartTag>
      <w:r w:rsidRPr="00DC7F29">
        <w:rPr>
          <w:rFonts w:asciiTheme="minorHAnsi" w:hAnsiTheme="minorHAnsi" w:cstheme="minorHAnsi"/>
          <w:sz w:val="24"/>
          <w:szCs w:val="24"/>
        </w:rPr>
        <w:t xml:space="preserve"> primei zile aferente perioadei în care apelul este deschis.</w:t>
      </w:r>
    </w:p>
    <w:p w14:paraId="67E0026C" w14:textId="77777777" w:rsidR="00223051" w:rsidRPr="00DC7F29" w:rsidRDefault="00223051" w:rsidP="008772A0">
      <w:pPr>
        <w:spacing w:before="120" w:after="0" w:line="240" w:lineRule="auto"/>
        <w:jc w:val="both"/>
        <w:rPr>
          <w:rFonts w:asciiTheme="minorHAnsi" w:hAnsiTheme="minorHAnsi" w:cstheme="minorHAnsi"/>
          <w:sz w:val="24"/>
          <w:szCs w:val="24"/>
        </w:rPr>
      </w:pPr>
      <w:r w:rsidRPr="00DC7F29">
        <w:rPr>
          <w:rFonts w:asciiTheme="minorHAnsi" w:hAnsiTheme="minorHAnsi" w:cstheme="minorHAnsi"/>
          <w:sz w:val="24"/>
          <w:szCs w:val="24"/>
        </w:rPr>
        <w:t>Tipul de depunere: cu depunere la termen.</w:t>
      </w:r>
    </w:p>
    <w:p w14:paraId="17C9CA32" w14:textId="482D90C7" w:rsidR="00223051" w:rsidRPr="00DC7F29" w:rsidRDefault="00223051" w:rsidP="008772A0">
      <w:pPr>
        <w:spacing w:before="120" w:after="0" w:line="240" w:lineRule="auto"/>
        <w:jc w:val="both"/>
        <w:rPr>
          <w:rFonts w:asciiTheme="minorHAnsi" w:hAnsiTheme="minorHAnsi" w:cstheme="minorHAnsi"/>
          <w:sz w:val="24"/>
          <w:szCs w:val="24"/>
          <w:highlight w:val="yellow"/>
        </w:rPr>
      </w:pPr>
      <w:r w:rsidRPr="00DC7F29">
        <w:rPr>
          <w:rFonts w:asciiTheme="minorHAnsi" w:hAnsiTheme="minorHAnsi" w:cstheme="minorHAnsi"/>
          <w:sz w:val="24"/>
          <w:szCs w:val="24"/>
          <w:highlight w:val="yellow"/>
        </w:rPr>
        <w:t xml:space="preserve">Data deschidere apel de proiecte: </w:t>
      </w:r>
      <w:r w:rsidR="00857ABE" w:rsidRPr="00DC7F29">
        <w:rPr>
          <w:rFonts w:asciiTheme="minorHAnsi" w:hAnsiTheme="minorHAnsi" w:cstheme="minorHAnsi"/>
          <w:sz w:val="24"/>
          <w:szCs w:val="24"/>
          <w:highlight w:val="yellow"/>
        </w:rPr>
        <w:t xml:space="preserve">Se va stabili de către </w:t>
      </w:r>
      <w:r w:rsidR="009F0176" w:rsidRPr="00DC7F29">
        <w:rPr>
          <w:rFonts w:asciiTheme="minorHAnsi" w:hAnsiTheme="minorHAnsi" w:cstheme="minorHAnsi"/>
          <w:sz w:val="24"/>
          <w:szCs w:val="24"/>
          <w:highlight w:val="yellow"/>
        </w:rPr>
        <w:t>ADR</w:t>
      </w:r>
    </w:p>
    <w:p w14:paraId="335E954A" w14:textId="6FE33576" w:rsidR="00223051" w:rsidRPr="00DC7F29" w:rsidRDefault="00223051" w:rsidP="008772A0">
      <w:pPr>
        <w:spacing w:before="120" w:after="0" w:line="240" w:lineRule="auto"/>
        <w:jc w:val="both"/>
        <w:rPr>
          <w:rFonts w:asciiTheme="minorHAnsi" w:hAnsiTheme="minorHAnsi" w:cstheme="minorHAnsi"/>
          <w:sz w:val="24"/>
          <w:szCs w:val="24"/>
          <w:highlight w:val="yellow"/>
        </w:rPr>
      </w:pPr>
      <w:r w:rsidRPr="00DC7F29">
        <w:rPr>
          <w:rFonts w:asciiTheme="minorHAnsi" w:hAnsiTheme="minorHAnsi" w:cstheme="minorHAnsi"/>
          <w:sz w:val="24"/>
          <w:szCs w:val="24"/>
          <w:highlight w:val="yellow"/>
        </w:rPr>
        <w:t xml:space="preserve">Dată şi oră începere depunere de proiecte: </w:t>
      </w:r>
      <w:r w:rsidR="009F0176" w:rsidRPr="00DC7F29">
        <w:rPr>
          <w:rFonts w:asciiTheme="minorHAnsi" w:hAnsiTheme="minorHAnsi" w:cstheme="minorHAnsi"/>
          <w:sz w:val="24"/>
          <w:szCs w:val="24"/>
          <w:highlight w:val="yellow"/>
        </w:rPr>
        <w:t>Se va stabili de către ADR</w:t>
      </w:r>
    </w:p>
    <w:p w14:paraId="4E920967" w14:textId="54F9A94B" w:rsidR="00223051" w:rsidRDefault="00223051" w:rsidP="008772A0">
      <w:pPr>
        <w:spacing w:before="120" w:after="0" w:line="240" w:lineRule="auto"/>
        <w:jc w:val="both"/>
        <w:rPr>
          <w:rFonts w:asciiTheme="minorHAnsi" w:hAnsiTheme="minorHAnsi" w:cstheme="minorHAnsi"/>
          <w:sz w:val="24"/>
          <w:szCs w:val="24"/>
        </w:rPr>
      </w:pPr>
      <w:r w:rsidRPr="00DC7F29">
        <w:rPr>
          <w:rFonts w:asciiTheme="minorHAnsi" w:hAnsiTheme="minorHAnsi" w:cstheme="minorHAnsi"/>
          <w:sz w:val="24"/>
          <w:szCs w:val="24"/>
          <w:highlight w:val="yellow"/>
        </w:rPr>
        <w:t xml:space="preserve">Dată şi oră închidere depunere de proiecte: </w:t>
      </w:r>
      <w:r w:rsidR="009F0176" w:rsidRPr="00DC7F29">
        <w:rPr>
          <w:rFonts w:asciiTheme="minorHAnsi" w:hAnsiTheme="minorHAnsi" w:cstheme="minorHAnsi"/>
          <w:sz w:val="24"/>
          <w:szCs w:val="24"/>
          <w:highlight w:val="yellow"/>
        </w:rPr>
        <w:t>Se va stabili de către ADR</w:t>
      </w:r>
    </w:p>
    <w:p w14:paraId="08E091E5" w14:textId="4D3DAFFA" w:rsidR="00D46A0F" w:rsidRPr="00DC7F29" w:rsidRDefault="00D46A0F" w:rsidP="008772A0">
      <w:pPr>
        <w:spacing w:before="120" w:after="0" w:line="240" w:lineRule="auto"/>
        <w:jc w:val="both"/>
        <w:rPr>
          <w:rFonts w:asciiTheme="minorHAnsi" w:hAnsiTheme="minorHAnsi" w:cstheme="minorHAnsi"/>
          <w:sz w:val="24"/>
          <w:szCs w:val="24"/>
        </w:rPr>
      </w:pPr>
      <w:r>
        <w:rPr>
          <w:rFonts w:asciiTheme="minorHAnsi" w:hAnsiTheme="minorHAnsi" w:cstheme="minorHAnsi"/>
          <w:sz w:val="24"/>
          <w:szCs w:val="24"/>
        </w:rPr>
        <w:t>Durată depunere: 4 luni</w:t>
      </w:r>
    </w:p>
    <w:p w14:paraId="537FA63C" w14:textId="50E40A02" w:rsidR="00223051" w:rsidRPr="00DC7F29" w:rsidRDefault="00223051" w:rsidP="008772A0">
      <w:pPr>
        <w:spacing w:before="120" w:after="0" w:line="240" w:lineRule="auto"/>
        <w:jc w:val="both"/>
        <w:rPr>
          <w:rFonts w:asciiTheme="minorHAnsi" w:hAnsiTheme="minorHAnsi" w:cstheme="minorHAnsi"/>
          <w:sz w:val="24"/>
          <w:szCs w:val="24"/>
        </w:rPr>
      </w:pPr>
      <w:r w:rsidRPr="00DC7F29">
        <w:rPr>
          <w:rFonts w:asciiTheme="minorHAnsi" w:hAnsiTheme="minorHAnsi" w:cstheme="minorHAnsi"/>
          <w:sz w:val="24"/>
          <w:szCs w:val="24"/>
        </w:rPr>
        <w:t xml:space="preserve">Depunerea </w:t>
      </w:r>
      <w:r w:rsidR="00DC7F29">
        <w:rPr>
          <w:rFonts w:asciiTheme="minorHAnsi" w:hAnsiTheme="minorHAnsi" w:cstheme="minorHAnsi"/>
          <w:sz w:val="24"/>
          <w:szCs w:val="24"/>
        </w:rPr>
        <w:t>aplicației</w:t>
      </w:r>
      <w:r w:rsidRPr="00DC7F29">
        <w:rPr>
          <w:rFonts w:asciiTheme="minorHAnsi" w:hAnsiTheme="minorHAnsi" w:cstheme="minorHAnsi"/>
          <w:sz w:val="24"/>
          <w:szCs w:val="24"/>
        </w:rPr>
        <w:t xml:space="preserve"> de finanțare reprezintă un angajament ferm privind acordul solicitantului în nume propriu și/sau pentru interpuși, cu privire la prelucrarea datelor cu caracter personal procesate în evaluarea proiectului</w:t>
      </w:r>
      <w:r w:rsidRPr="00DC7F29">
        <w:rPr>
          <w:rFonts w:asciiTheme="minorHAnsi" w:hAnsiTheme="minorHAnsi" w:cstheme="minorHAnsi"/>
          <w:sz w:val="24"/>
          <w:szCs w:val="24"/>
        </w:rPr>
        <w:t>.</w:t>
      </w:r>
    </w:p>
    <w:p w14:paraId="63192243" w14:textId="77777777" w:rsidR="00223051" w:rsidRPr="00DC7F29" w:rsidRDefault="00223051" w:rsidP="008772A0">
      <w:pPr>
        <w:autoSpaceDE w:val="0"/>
        <w:autoSpaceDN w:val="0"/>
        <w:adjustRightInd w:val="0"/>
        <w:spacing w:after="0" w:line="240" w:lineRule="auto"/>
        <w:rPr>
          <w:rFonts w:asciiTheme="minorHAnsi" w:hAnsiTheme="minorHAnsi" w:cstheme="minorHAnsi"/>
          <w:b/>
          <w:bCs/>
          <w:sz w:val="24"/>
          <w:szCs w:val="24"/>
        </w:rPr>
      </w:pPr>
    </w:p>
    <w:p w14:paraId="7A6FF34F" w14:textId="77777777" w:rsidR="00223051" w:rsidRPr="00DC7F29" w:rsidRDefault="00223051" w:rsidP="008772A0">
      <w:pPr>
        <w:pStyle w:val="Standard"/>
        <w:spacing w:after="0" w:line="276" w:lineRule="auto"/>
        <w:ind w:right="26"/>
        <w:rPr>
          <w:rFonts w:asciiTheme="minorHAnsi" w:hAnsiTheme="minorHAnsi" w:cstheme="minorHAnsi"/>
          <w:sz w:val="24"/>
          <w:szCs w:val="24"/>
          <w:lang w:val="ro-RO"/>
        </w:rPr>
      </w:pPr>
    </w:p>
    <w:p w14:paraId="33D618CF" w14:textId="77777777" w:rsidR="00223051" w:rsidRPr="00DC7F29" w:rsidRDefault="00223051" w:rsidP="00042AA6">
      <w:pPr>
        <w:pStyle w:val="ListParagraph"/>
        <w:numPr>
          <w:ilvl w:val="1"/>
          <w:numId w:val="1"/>
        </w:numPr>
        <w:spacing w:after="0"/>
        <w:jc w:val="both"/>
        <w:outlineLvl w:val="1"/>
        <w:rPr>
          <w:rFonts w:asciiTheme="minorHAnsi" w:hAnsiTheme="minorHAnsi" w:cstheme="minorHAnsi"/>
          <w:b/>
          <w:bCs/>
          <w:sz w:val="24"/>
          <w:szCs w:val="24"/>
        </w:rPr>
      </w:pPr>
      <w:r w:rsidRPr="00DC7F29">
        <w:rPr>
          <w:rFonts w:asciiTheme="minorHAnsi" w:hAnsiTheme="minorHAnsi" w:cstheme="minorHAnsi"/>
          <w:b/>
          <w:bCs/>
          <w:sz w:val="24"/>
          <w:szCs w:val="24"/>
        </w:rPr>
        <w:t xml:space="preserve"> Obiective Specifice</w:t>
      </w:r>
    </w:p>
    <w:p w14:paraId="37828176" w14:textId="77777777" w:rsidR="00223051" w:rsidRPr="00DC7F29" w:rsidRDefault="00223051" w:rsidP="008772A0">
      <w:pPr>
        <w:pStyle w:val="Standard"/>
        <w:spacing w:after="0" w:line="276" w:lineRule="auto"/>
        <w:ind w:right="26"/>
        <w:rPr>
          <w:rFonts w:asciiTheme="minorHAnsi" w:hAnsiTheme="minorHAnsi" w:cstheme="minorHAnsi"/>
          <w:sz w:val="24"/>
          <w:szCs w:val="24"/>
          <w:lang w:val="ro-RO"/>
        </w:rPr>
      </w:pPr>
    </w:p>
    <w:p w14:paraId="24AD518D" w14:textId="77777777" w:rsidR="005F2471" w:rsidRPr="00DC7F29" w:rsidRDefault="005F2471" w:rsidP="002F673E">
      <w:pPr>
        <w:pStyle w:val="Standard"/>
        <w:spacing w:line="276" w:lineRule="auto"/>
        <w:ind w:right="26"/>
        <w:rPr>
          <w:rFonts w:asciiTheme="minorHAnsi" w:hAnsiTheme="minorHAnsi" w:cstheme="minorHAnsi"/>
          <w:iCs/>
          <w:sz w:val="24"/>
          <w:szCs w:val="24"/>
        </w:rPr>
      </w:pPr>
      <w:r w:rsidRPr="00DC7F29">
        <w:rPr>
          <w:rFonts w:asciiTheme="minorHAnsi" w:hAnsiTheme="minorHAnsi" w:cstheme="minorHAnsi"/>
          <w:iCs/>
          <w:sz w:val="24"/>
          <w:szCs w:val="24"/>
        </w:rPr>
        <w:t xml:space="preserve">In timp ce Revolutia digitala s-a produs la nivel global, criza COVID-19 a dus la recunoasterea larga a importantei transformarii digitale pentru economie. Conform studiilor efectuate de catre Banca Europeana de lnvestitii, companiile extrem de digitalizate au facut fata mult mai usor crizei decat cele nedigitalizate. Pornind de la aceasta experienta, este esential pentru </w:t>
      </w:r>
      <w:r w:rsidRPr="00DC7F29">
        <w:rPr>
          <w:rFonts w:asciiTheme="minorHAnsi" w:hAnsiTheme="minorHAnsi" w:cstheme="minorHAnsi"/>
          <w:iCs/>
          <w:sz w:val="24"/>
          <w:szCs w:val="24"/>
        </w:rPr>
        <w:lastRenderedPageBreak/>
        <w:t>economia romaneasca accelerarea transformarii digitale si construirea unei economii mai puternice, mai ecologice si mai reziliente. Acest lucru este valabil in special pentru intreprinderile mici si mijlocii, care din cauza nivelului ridicat de vulnerabilitate la socurile de cerere si oferta, au fost afectate in mod disproportionat de criza. Astfel, a fost identificata aceasta oportunitate - pentru recuperarea si cresterea economica viitoare prin digitalizare.</w:t>
      </w:r>
    </w:p>
    <w:p w14:paraId="281E6537" w14:textId="5A9359B7" w:rsidR="005F2471" w:rsidRPr="00DC7F29" w:rsidRDefault="005F2471" w:rsidP="002F673E">
      <w:pPr>
        <w:pStyle w:val="Standard"/>
        <w:spacing w:line="276" w:lineRule="auto"/>
        <w:ind w:right="26"/>
        <w:rPr>
          <w:rFonts w:asciiTheme="minorHAnsi" w:hAnsiTheme="minorHAnsi" w:cstheme="minorHAnsi"/>
          <w:iCs/>
          <w:sz w:val="24"/>
          <w:szCs w:val="24"/>
        </w:rPr>
      </w:pPr>
      <w:r w:rsidRPr="00DC7F29">
        <w:rPr>
          <w:rFonts w:asciiTheme="minorHAnsi" w:hAnsiTheme="minorHAnsi" w:cstheme="minorHAnsi"/>
          <w:iCs/>
          <w:sz w:val="24"/>
          <w:szCs w:val="24"/>
        </w:rPr>
        <w:t>In acest context, in cadrul Axei Prioritare 2 din Programul Operational Competitivitate, se va finanta digitalizarea întreprinderilor printr-o</w:t>
      </w:r>
      <w:r w:rsidRPr="00DC7F29">
        <w:rPr>
          <w:rFonts w:asciiTheme="minorHAnsi" w:hAnsiTheme="minorHAnsi" w:cstheme="minorHAnsi"/>
          <w:b/>
          <w:bCs/>
          <w:iCs/>
          <w:sz w:val="24"/>
          <w:szCs w:val="24"/>
        </w:rPr>
        <w:t xml:space="preserve"> schema de ajutor de minimis</w:t>
      </w:r>
      <w:r w:rsidRPr="00DC7F29">
        <w:rPr>
          <w:rFonts w:asciiTheme="minorHAnsi" w:hAnsiTheme="minorHAnsi" w:cstheme="minorHAnsi"/>
          <w:iCs/>
          <w:sz w:val="24"/>
          <w:szCs w:val="24"/>
        </w:rPr>
        <w:t>, avand ca</w:t>
      </w:r>
      <w:r w:rsidR="002F673E" w:rsidRPr="00DC7F29">
        <w:rPr>
          <w:rFonts w:asciiTheme="minorHAnsi" w:hAnsiTheme="minorHAnsi" w:cstheme="minorHAnsi"/>
          <w:iCs/>
          <w:sz w:val="24"/>
          <w:szCs w:val="24"/>
        </w:rPr>
        <w:t xml:space="preserve"> beneficiar al ajutorului de minimis – întreprinderea care îndeplinește condițiile prezentului </w:t>
      </w:r>
      <w:r w:rsidR="002F673E" w:rsidRPr="00DC7F29">
        <w:rPr>
          <w:rFonts w:asciiTheme="minorHAnsi" w:hAnsiTheme="minorHAnsi" w:cstheme="minorHAnsi"/>
          <w:iCs/>
          <w:sz w:val="24"/>
          <w:szCs w:val="24"/>
          <w:lang w:val="ro-RO"/>
        </w:rPr>
        <w:t xml:space="preserve">îndrumar, </w:t>
      </w:r>
      <w:r w:rsidR="002F673E" w:rsidRPr="00DC7F29">
        <w:rPr>
          <w:rFonts w:asciiTheme="minorHAnsi" w:hAnsiTheme="minorHAnsi" w:cstheme="minorHAnsi"/>
          <w:iCs/>
          <w:sz w:val="24"/>
          <w:szCs w:val="24"/>
        </w:rPr>
        <w:t>semnatar al contractului de subventie cu ADR-urile.</w:t>
      </w:r>
    </w:p>
    <w:p w14:paraId="311DC466" w14:textId="77777777" w:rsidR="002F673E" w:rsidRPr="00DC7F29" w:rsidRDefault="002F673E" w:rsidP="002F673E">
      <w:pPr>
        <w:pStyle w:val="Standard"/>
        <w:spacing w:line="276" w:lineRule="auto"/>
        <w:ind w:right="26"/>
        <w:rPr>
          <w:rFonts w:asciiTheme="minorHAnsi" w:hAnsiTheme="minorHAnsi" w:cstheme="minorHAnsi"/>
          <w:iCs/>
          <w:sz w:val="24"/>
          <w:szCs w:val="24"/>
          <w:lang w:val="ro-RO"/>
        </w:rPr>
      </w:pPr>
      <w:r w:rsidRPr="00DC7F29">
        <w:rPr>
          <w:rFonts w:asciiTheme="minorHAnsi" w:hAnsiTheme="minorHAnsi" w:cstheme="minorHAnsi"/>
          <w:iCs/>
          <w:sz w:val="24"/>
          <w:szCs w:val="24"/>
          <w:lang w:val="ro-RO"/>
        </w:rPr>
        <w:t>Prezentul îndrumar stabilește condițiile minime de selecție și finanțare pe care IMM-urile trebuie să le respecte în vederea obținerii sprijinului financiar prin schema de minimis ”Digitalizarea IMM”.</w:t>
      </w:r>
    </w:p>
    <w:p w14:paraId="5E045997" w14:textId="77777777" w:rsidR="00223051" w:rsidRPr="00DC7F29" w:rsidRDefault="00223051" w:rsidP="007D0286">
      <w:pPr>
        <w:pStyle w:val="Standard"/>
        <w:spacing w:after="0" w:line="276" w:lineRule="auto"/>
        <w:ind w:left="720" w:right="26"/>
        <w:rPr>
          <w:rFonts w:asciiTheme="minorHAnsi" w:hAnsiTheme="minorHAnsi" w:cstheme="minorHAnsi"/>
          <w:sz w:val="24"/>
          <w:szCs w:val="24"/>
          <w:lang w:val="ro-RO"/>
        </w:rPr>
      </w:pPr>
    </w:p>
    <w:p w14:paraId="67EDDC35" w14:textId="5294D679" w:rsidR="00223051" w:rsidRPr="00DC7F29" w:rsidRDefault="00223051" w:rsidP="00042AA6">
      <w:pPr>
        <w:pStyle w:val="ListParagraph"/>
        <w:numPr>
          <w:ilvl w:val="1"/>
          <w:numId w:val="1"/>
        </w:numPr>
        <w:spacing w:after="0"/>
        <w:jc w:val="both"/>
        <w:outlineLvl w:val="1"/>
        <w:rPr>
          <w:rFonts w:asciiTheme="minorHAnsi" w:hAnsiTheme="minorHAnsi" w:cstheme="minorHAnsi"/>
          <w:b/>
          <w:bCs/>
          <w:sz w:val="24"/>
          <w:szCs w:val="24"/>
        </w:rPr>
      </w:pPr>
      <w:r w:rsidRPr="00DC7F29">
        <w:rPr>
          <w:rFonts w:asciiTheme="minorHAnsi" w:hAnsiTheme="minorHAnsi" w:cstheme="minorHAnsi"/>
          <w:b/>
          <w:bCs/>
          <w:sz w:val="24"/>
          <w:szCs w:val="24"/>
        </w:rPr>
        <w:t>Activități eligibile</w:t>
      </w:r>
    </w:p>
    <w:p w14:paraId="2B25BBBD" w14:textId="44196135" w:rsidR="002F673E" w:rsidRPr="00DC7F29" w:rsidRDefault="002F673E" w:rsidP="002F673E">
      <w:pPr>
        <w:autoSpaceDE w:val="0"/>
        <w:autoSpaceDN w:val="0"/>
        <w:adjustRightInd w:val="0"/>
        <w:spacing w:before="120" w:after="0"/>
        <w:jc w:val="both"/>
        <w:rPr>
          <w:rFonts w:asciiTheme="minorHAnsi" w:hAnsiTheme="minorHAnsi" w:cstheme="minorHAnsi"/>
          <w:sz w:val="24"/>
          <w:szCs w:val="24"/>
        </w:rPr>
      </w:pPr>
      <w:r w:rsidRPr="00DC7F29">
        <w:rPr>
          <w:rFonts w:asciiTheme="minorHAnsi" w:hAnsiTheme="minorHAnsi" w:cstheme="minorHAnsi"/>
          <w:sz w:val="24"/>
          <w:szCs w:val="24"/>
        </w:rPr>
        <w:t>Următoarele categorii de</w:t>
      </w:r>
      <w:r w:rsidR="00DE03EE">
        <w:rPr>
          <w:rFonts w:asciiTheme="minorHAnsi" w:hAnsiTheme="minorHAnsi" w:cstheme="minorHAnsi"/>
          <w:sz w:val="24"/>
          <w:szCs w:val="24"/>
        </w:rPr>
        <w:t xml:space="preserve"> </w:t>
      </w:r>
      <w:r w:rsidRPr="00DC7F29">
        <w:rPr>
          <w:rFonts w:asciiTheme="minorHAnsi" w:hAnsiTheme="minorHAnsi" w:cstheme="minorHAnsi"/>
          <w:sz w:val="24"/>
          <w:szCs w:val="24"/>
        </w:rPr>
        <w:t xml:space="preserve">activități, strict necesare pentru implementarea aplicațiilor de proiecte depuse de IMM-uri, sunt eligibile pentru finanțare în cadrul contractului de subventie incheiat intre ADR si IMM-urile beneficiare de ajutor de minimis: </w:t>
      </w:r>
    </w:p>
    <w:p w14:paraId="61A01D5F" w14:textId="77777777" w:rsidR="002F673E" w:rsidRPr="00DC7F29" w:rsidRDefault="002F673E" w:rsidP="002F673E">
      <w:pPr>
        <w:autoSpaceDE w:val="0"/>
        <w:autoSpaceDN w:val="0"/>
        <w:adjustRightInd w:val="0"/>
        <w:spacing w:after="0"/>
        <w:jc w:val="both"/>
        <w:rPr>
          <w:rFonts w:asciiTheme="minorHAnsi" w:hAnsiTheme="minorHAnsi" w:cstheme="minorHAnsi"/>
          <w:sz w:val="24"/>
          <w:szCs w:val="24"/>
          <w:highlight w:val="lightGray"/>
        </w:rPr>
      </w:pPr>
    </w:p>
    <w:p w14:paraId="5693ABF0" w14:textId="10C59238" w:rsidR="002F673E" w:rsidRPr="00DC7F29" w:rsidRDefault="002F673E" w:rsidP="00042AA6">
      <w:pPr>
        <w:pStyle w:val="ListParagraph"/>
        <w:numPr>
          <w:ilvl w:val="0"/>
          <w:numId w:val="8"/>
        </w:numPr>
        <w:suppressAutoHyphens w:val="0"/>
        <w:spacing w:before="120" w:after="0"/>
        <w:jc w:val="both"/>
        <w:rPr>
          <w:rFonts w:asciiTheme="minorHAnsi" w:hAnsiTheme="minorHAnsi" w:cstheme="minorHAnsi"/>
          <w:sz w:val="24"/>
          <w:szCs w:val="24"/>
        </w:rPr>
      </w:pPr>
      <w:r w:rsidRPr="00DC7F29">
        <w:rPr>
          <w:rFonts w:asciiTheme="minorHAnsi" w:hAnsiTheme="minorHAnsi" w:cstheme="minorHAnsi"/>
          <w:sz w:val="24"/>
          <w:szCs w:val="24"/>
        </w:rPr>
        <w:t xml:space="preserve">Activități aferente achiziționării de hardware TIC, dispozitive si echipamente aferente (inclusiv cheltuieli de instalare, configurare, punere în funcțiune), justificate din punct de vedere al implementării aplicației de proiect. Sunt excluse elemente de mobilier care nu au legătură cu funcționarea produselor/aplicațiilor informatice implementate prin aplicația de proiect; </w:t>
      </w:r>
    </w:p>
    <w:p w14:paraId="7A37FBA3" w14:textId="07F2D4EF" w:rsidR="002F673E" w:rsidRPr="00DC7F29" w:rsidRDefault="002F673E" w:rsidP="00042AA6">
      <w:pPr>
        <w:pStyle w:val="ListParagraph"/>
        <w:numPr>
          <w:ilvl w:val="0"/>
          <w:numId w:val="8"/>
        </w:numPr>
        <w:suppressAutoHyphens w:val="0"/>
        <w:spacing w:before="120" w:after="0"/>
        <w:jc w:val="both"/>
        <w:rPr>
          <w:rFonts w:asciiTheme="minorHAnsi" w:hAnsiTheme="minorHAnsi" w:cstheme="minorHAnsi"/>
          <w:sz w:val="24"/>
          <w:szCs w:val="24"/>
        </w:rPr>
      </w:pPr>
      <w:r w:rsidRPr="00DC7F29">
        <w:rPr>
          <w:rFonts w:asciiTheme="minorHAnsi" w:hAnsiTheme="minorHAnsi" w:cstheme="minorHAnsi"/>
          <w:sz w:val="24"/>
          <w:szCs w:val="24"/>
        </w:rPr>
        <w:t>Activități aferente realizării rețelei LAN necesară pentru implementarea aplicației de proiect</w:t>
      </w:r>
    </w:p>
    <w:p w14:paraId="50BD9A2B" w14:textId="09DF7892" w:rsidR="002F673E" w:rsidRPr="00DC7F29" w:rsidRDefault="002F673E" w:rsidP="00042AA6">
      <w:pPr>
        <w:pStyle w:val="ListParagraph"/>
        <w:numPr>
          <w:ilvl w:val="0"/>
          <w:numId w:val="8"/>
        </w:numPr>
        <w:suppressAutoHyphens w:val="0"/>
        <w:spacing w:before="120" w:after="0"/>
        <w:jc w:val="both"/>
        <w:rPr>
          <w:rFonts w:asciiTheme="minorHAnsi" w:hAnsiTheme="minorHAnsi" w:cstheme="minorHAnsi"/>
          <w:sz w:val="24"/>
          <w:szCs w:val="24"/>
        </w:rPr>
      </w:pPr>
      <w:r w:rsidRPr="00DC7F29">
        <w:rPr>
          <w:rFonts w:asciiTheme="minorHAnsi" w:hAnsiTheme="minorHAnsi" w:cstheme="minorHAnsi"/>
          <w:sz w:val="24"/>
          <w:szCs w:val="24"/>
        </w:rPr>
        <w:t>Activitati aferente achiziționării și/sau dezvoltării aplicațiilor software/licențelor necesare implementării aplicației de proiect, configurarea și implementarea bazelor de date, migrarea și integrarea diverselor structuri de date existente</w:t>
      </w:r>
    </w:p>
    <w:p w14:paraId="14D04A80" w14:textId="5D211ECD" w:rsidR="002F673E" w:rsidRPr="00DC7F29" w:rsidRDefault="002F673E" w:rsidP="00042AA6">
      <w:pPr>
        <w:pStyle w:val="ListParagraph"/>
        <w:numPr>
          <w:ilvl w:val="0"/>
          <w:numId w:val="8"/>
        </w:numPr>
        <w:suppressAutoHyphens w:val="0"/>
        <w:spacing w:before="120" w:after="0"/>
        <w:jc w:val="both"/>
        <w:rPr>
          <w:rFonts w:asciiTheme="minorHAnsi" w:hAnsiTheme="minorHAnsi" w:cstheme="minorHAnsi"/>
          <w:sz w:val="24"/>
          <w:szCs w:val="24"/>
        </w:rPr>
      </w:pPr>
      <w:r w:rsidRPr="00DC7F29">
        <w:rPr>
          <w:rFonts w:asciiTheme="minorHAnsi" w:hAnsiTheme="minorHAnsi" w:cstheme="minorHAnsi"/>
          <w:sz w:val="24"/>
          <w:szCs w:val="24"/>
        </w:rPr>
        <w:t>Activități aferente achiziționării</w:t>
      </w:r>
      <w:r w:rsidR="00037D9A" w:rsidRPr="00DC7F29">
        <w:rPr>
          <w:rFonts w:asciiTheme="minorHAnsi" w:hAnsiTheme="minorHAnsi" w:cstheme="minorHAnsi"/>
          <w:sz w:val="24"/>
          <w:szCs w:val="24"/>
        </w:rPr>
        <w:t>/realizării</w:t>
      </w:r>
      <w:r w:rsidRPr="00DC7F29">
        <w:rPr>
          <w:rFonts w:asciiTheme="minorHAnsi" w:hAnsiTheme="minorHAnsi" w:cstheme="minorHAnsi"/>
          <w:sz w:val="24"/>
          <w:szCs w:val="24"/>
        </w:rPr>
        <w:t xml:space="preserve"> unui website de prezentare a companiei</w:t>
      </w:r>
    </w:p>
    <w:p w14:paraId="15C6D30A" w14:textId="5AA78D4A" w:rsidR="002F673E" w:rsidRPr="00DC7F29" w:rsidRDefault="002F673E" w:rsidP="00042AA6">
      <w:pPr>
        <w:pStyle w:val="ListParagraph"/>
        <w:numPr>
          <w:ilvl w:val="0"/>
          <w:numId w:val="8"/>
        </w:numPr>
        <w:suppressAutoHyphens w:val="0"/>
        <w:spacing w:before="120" w:after="0"/>
        <w:jc w:val="both"/>
        <w:rPr>
          <w:rFonts w:asciiTheme="minorHAnsi" w:hAnsiTheme="minorHAnsi" w:cstheme="minorHAnsi"/>
          <w:sz w:val="24"/>
          <w:szCs w:val="24"/>
        </w:rPr>
      </w:pPr>
      <w:r w:rsidRPr="00DC7F29">
        <w:rPr>
          <w:rFonts w:asciiTheme="minorHAnsi" w:hAnsiTheme="minorHAnsi" w:cstheme="minorHAnsi"/>
          <w:sz w:val="24"/>
          <w:szCs w:val="24"/>
        </w:rPr>
        <w:t>Activități aferente achiziționării unui nume de domeniu nou “.ro” direct de la furnizorul național de domenii “.ro”</w:t>
      </w:r>
    </w:p>
    <w:p w14:paraId="079AE580" w14:textId="68E44285" w:rsidR="002F673E" w:rsidRPr="00DC7F29" w:rsidRDefault="002F673E" w:rsidP="00042AA6">
      <w:pPr>
        <w:pStyle w:val="ListParagraph"/>
        <w:numPr>
          <w:ilvl w:val="0"/>
          <w:numId w:val="8"/>
        </w:numPr>
        <w:suppressAutoHyphens w:val="0"/>
        <w:spacing w:before="120" w:after="0"/>
        <w:jc w:val="both"/>
        <w:rPr>
          <w:rFonts w:asciiTheme="minorHAnsi" w:hAnsiTheme="minorHAnsi" w:cstheme="minorHAnsi"/>
          <w:sz w:val="24"/>
          <w:szCs w:val="24"/>
        </w:rPr>
      </w:pPr>
      <w:r w:rsidRPr="00DC7F29">
        <w:rPr>
          <w:rFonts w:asciiTheme="minorHAnsi" w:hAnsiTheme="minorHAnsi" w:cstheme="minorHAnsi"/>
          <w:sz w:val="24"/>
          <w:szCs w:val="24"/>
        </w:rPr>
        <w:t>Activități aferente achiziționării soluției de semnătură electronică;</w:t>
      </w:r>
    </w:p>
    <w:p w14:paraId="5C63222F" w14:textId="17D8E513" w:rsidR="002F673E" w:rsidRPr="00DC7F29" w:rsidRDefault="002F673E" w:rsidP="00042AA6">
      <w:pPr>
        <w:pStyle w:val="ListParagraph"/>
        <w:numPr>
          <w:ilvl w:val="0"/>
          <w:numId w:val="8"/>
        </w:numPr>
        <w:suppressAutoHyphens w:val="0"/>
        <w:spacing w:before="120" w:after="0"/>
        <w:jc w:val="both"/>
        <w:rPr>
          <w:rFonts w:asciiTheme="minorHAnsi" w:hAnsiTheme="minorHAnsi" w:cstheme="minorHAnsi"/>
          <w:sz w:val="24"/>
          <w:szCs w:val="24"/>
        </w:rPr>
      </w:pPr>
      <w:r w:rsidRPr="00DC7F29">
        <w:rPr>
          <w:rFonts w:asciiTheme="minorHAnsi" w:hAnsiTheme="minorHAnsi" w:cstheme="minorHAnsi"/>
          <w:sz w:val="24"/>
          <w:szCs w:val="24"/>
        </w:rPr>
        <w:t>Activități aferente achiziționării de aplicații informatice specifice pentru persoanele cu dizabilități;</w:t>
      </w:r>
    </w:p>
    <w:p w14:paraId="6223583D" w14:textId="76D8CDEF" w:rsidR="002F673E" w:rsidRPr="00DC7F29" w:rsidRDefault="002F673E" w:rsidP="00042AA6">
      <w:pPr>
        <w:pStyle w:val="ListParagraph"/>
        <w:numPr>
          <w:ilvl w:val="0"/>
          <w:numId w:val="8"/>
        </w:numPr>
        <w:suppressAutoHyphens w:val="0"/>
        <w:spacing w:before="120" w:after="0"/>
        <w:jc w:val="both"/>
        <w:rPr>
          <w:rFonts w:asciiTheme="minorHAnsi" w:hAnsiTheme="minorHAnsi" w:cstheme="minorHAnsi"/>
          <w:sz w:val="24"/>
          <w:szCs w:val="24"/>
        </w:rPr>
      </w:pPr>
      <w:r w:rsidRPr="00DC7F29">
        <w:rPr>
          <w:rFonts w:asciiTheme="minorHAnsi" w:hAnsiTheme="minorHAnsi" w:cstheme="minorHAnsi"/>
          <w:sz w:val="24"/>
          <w:szCs w:val="24"/>
        </w:rPr>
        <w:t xml:space="preserve"> Activități aferente achiziționării soluțiilor IT pentru comerțul electronic;</w:t>
      </w:r>
    </w:p>
    <w:p w14:paraId="00FCFCF9" w14:textId="76614753" w:rsidR="002F673E" w:rsidRPr="00DC7F29" w:rsidRDefault="002F673E" w:rsidP="00042AA6">
      <w:pPr>
        <w:pStyle w:val="ListParagraph"/>
        <w:numPr>
          <w:ilvl w:val="0"/>
          <w:numId w:val="8"/>
        </w:numPr>
        <w:suppressAutoHyphens w:val="0"/>
        <w:spacing w:before="120" w:after="0"/>
        <w:jc w:val="both"/>
        <w:rPr>
          <w:rFonts w:asciiTheme="minorHAnsi" w:hAnsiTheme="minorHAnsi" w:cstheme="minorHAnsi"/>
          <w:sz w:val="24"/>
          <w:szCs w:val="24"/>
        </w:rPr>
      </w:pPr>
      <w:r w:rsidRPr="00DC7F29">
        <w:rPr>
          <w:rFonts w:asciiTheme="minorHAnsi" w:hAnsiTheme="minorHAnsi" w:cstheme="minorHAnsi"/>
          <w:sz w:val="24"/>
          <w:szCs w:val="24"/>
        </w:rPr>
        <w:t>Activități aferente achiziționării de servicii de consultanță pentru elaborarea documentațiilor necesare pregătirii aplicației de proiect propusă spre finanțare si/sau managementul aplicației de proiect (inclusiv elaborarea documentațiilor necesare implementării aplicației de proiect)</w:t>
      </w:r>
    </w:p>
    <w:p w14:paraId="048183A6" w14:textId="0CFA44F3" w:rsidR="002F673E" w:rsidRPr="00DC7F29" w:rsidRDefault="002F673E" w:rsidP="00042AA6">
      <w:pPr>
        <w:pStyle w:val="ListParagraph"/>
        <w:numPr>
          <w:ilvl w:val="0"/>
          <w:numId w:val="8"/>
        </w:numPr>
        <w:suppressAutoHyphens w:val="0"/>
        <w:spacing w:before="120" w:after="0"/>
        <w:jc w:val="both"/>
        <w:rPr>
          <w:rFonts w:asciiTheme="minorHAnsi" w:hAnsiTheme="minorHAnsi" w:cstheme="minorHAnsi"/>
          <w:sz w:val="24"/>
          <w:szCs w:val="24"/>
        </w:rPr>
      </w:pPr>
      <w:r w:rsidRPr="00DC7F29">
        <w:rPr>
          <w:rFonts w:asciiTheme="minorHAnsi" w:hAnsiTheme="minorHAnsi" w:cstheme="minorHAnsi"/>
          <w:sz w:val="24"/>
          <w:szCs w:val="24"/>
        </w:rPr>
        <w:lastRenderedPageBreak/>
        <w:t>Activități aferente instruirii personalului care va utiliza produsele implementate / achiziționate și cel care va asigura mentenanța;</w:t>
      </w:r>
    </w:p>
    <w:p w14:paraId="77A42AB4" w14:textId="7833D340" w:rsidR="002F673E" w:rsidRPr="00DC7F29" w:rsidRDefault="002F673E" w:rsidP="00042AA6">
      <w:pPr>
        <w:pStyle w:val="ListParagraph"/>
        <w:numPr>
          <w:ilvl w:val="0"/>
          <w:numId w:val="8"/>
        </w:numPr>
        <w:suppressAutoHyphens w:val="0"/>
        <w:spacing w:before="120" w:after="0"/>
        <w:jc w:val="both"/>
        <w:rPr>
          <w:rFonts w:asciiTheme="minorHAnsi" w:hAnsiTheme="minorHAnsi" w:cstheme="minorHAnsi"/>
          <w:sz w:val="24"/>
          <w:szCs w:val="24"/>
        </w:rPr>
      </w:pPr>
      <w:r w:rsidRPr="00DC7F29">
        <w:rPr>
          <w:rFonts w:asciiTheme="minorHAnsi" w:hAnsiTheme="minorHAnsi" w:cstheme="minorHAnsi"/>
          <w:sz w:val="24"/>
          <w:szCs w:val="24"/>
        </w:rPr>
        <w:t xml:space="preserve">Activități de achiziție a serviciilor de auditare intermediară/finală, financiară (conform reglementărilor naționale în domeniul financiar-contabil) și tehnică (din perspectiva corespondenței rezultatului aplicației de proiect cu </w:t>
      </w:r>
      <w:r w:rsidR="00DC7F29">
        <w:rPr>
          <w:rFonts w:asciiTheme="minorHAnsi" w:hAnsiTheme="minorHAnsi" w:cstheme="minorHAnsi"/>
          <w:sz w:val="24"/>
          <w:szCs w:val="24"/>
        </w:rPr>
        <w:t>aplicația</w:t>
      </w:r>
      <w:r w:rsidRPr="00DC7F29">
        <w:rPr>
          <w:rFonts w:asciiTheme="minorHAnsi" w:hAnsiTheme="minorHAnsi" w:cstheme="minorHAnsi"/>
          <w:sz w:val="24"/>
          <w:szCs w:val="24"/>
        </w:rPr>
        <w:t xml:space="preserve"> de finanțare și obiectivele POC).</w:t>
      </w:r>
    </w:p>
    <w:p w14:paraId="700737F4" w14:textId="77777777" w:rsidR="002F673E" w:rsidRPr="00DC7F29" w:rsidRDefault="002F673E" w:rsidP="002F673E">
      <w:pPr>
        <w:spacing w:after="0"/>
        <w:jc w:val="both"/>
        <w:outlineLvl w:val="1"/>
        <w:rPr>
          <w:rFonts w:asciiTheme="minorHAnsi" w:hAnsiTheme="minorHAnsi" w:cstheme="minorHAnsi"/>
          <w:b/>
          <w:bCs/>
          <w:sz w:val="24"/>
          <w:szCs w:val="24"/>
          <w:highlight w:val="lightGray"/>
        </w:rPr>
      </w:pPr>
    </w:p>
    <w:p w14:paraId="5FFA7045" w14:textId="77777777" w:rsidR="002F673E" w:rsidRPr="00DC7F29" w:rsidRDefault="002F673E" w:rsidP="002F673E">
      <w:pPr>
        <w:spacing w:after="0"/>
        <w:jc w:val="both"/>
        <w:outlineLvl w:val="1"/>
        <w:rPr>
          <w:rFonts w:asciiTheme="minorHAnsi" w:hAnsiTheme="minorHAnsi" w:cstheme="minorHAnsi"/>
          <w:b/>
          <w:bCs/>
          <w:sz w:val="24"/>
          <w:szCs w:val="24"/>
          <w:highlight w:val="lightGray"/>
        </w:rPr>
      </w:pPr>
    </w:p>
    <w:tbl>
      <w:tblPr>
        <w:tblW w:w="0" w:type="auto"/>
        <w:tblBorders>
          <w:top w:val="single" w:sz="4" w:space="0" w:color="auto"/>
          <w:left w:val="single" w:sz="4" w:space="0" w:color="auto"/>
          <w:bottom w:val="single" w:sz="4" w:space="0" w:color="auto"/>
          <w:right w:val="single" w:sz="4" w:space="0" w:color="auto"/>
          <w:insideH w:val="thinThickSmallGap" w:sz="24" w:space="0" w:color="auto"/>
          <w:insideV w:val="thinThickSmallGap" w:sz="24" w:space="0" w:color="auto"/>
        </w:tblBorders>
        <w:tblLook w:val="04A0" w:firstRow="1" w:lastRow="0" w:firstColumn="1" w:lastColumn="0" w:noHBand="0" w:noVBand="1"/>
      </w:tblPr>
      <w:tblGrid>
        <w:gridCol w:w="1165"/>
        <w:gridCol w:w="7851"/>
      </w:tblGrid>
      <w:tr w:rsidR="002F673E" w:rsidRPr="00DC7F29" w14:paraId="06EDD618" w14:textId="77777777" w:rsidTr="003605F0">
        <w:tc>
          <w:tcPr>
            <w:tcW w:w="1165" w:type="dxa"/>
            <w:vAlign w:val="center"/>
          </w:tcPr>
          <w:p w14:paraId="25B1DECF" w14:textId="77777777" w:rsidR="002F673E" w:rsidRPr="00DC7F29" w:rsidRDefault="002F673E" w:rsidP="003605F0">
            <w:pPr>
              <w:autoSpaceDE w:val="0"/>
              <w:autoSpaceDN w:val="0"/>
              <w:adjustRightInd w:val="0"/>
              <w:spacing w:before="120" w:after="0"/>
              <w:jc w:val="center"/>
              <w:rPr>
                <w:rFonts w:asciiTheme="minorHAnsi" w:hAnsiTheme="minorHAnsi" w:cstheme="minorHAnsi"/>
                <w:b/>
                <w:sz w:val="24"/>
                <w:szCs w:val="24"/>
                <w:lang w:eastAsia="ro-RO"/>
              </w:rPr>
            </w:pPr>
            <w:r w:rsidRPr="00DC7F29">
              <w:rPr>
                <w:rFonts w:asciiTheme="minorHAnsi" w:hAnsiTheme="minorHAnsi" w:cstheme="minorHAnsi"/>
                <w:b/>
                <w:sz w:val="24"/>
                <w:szCs w:val="24"/>
                <w:lang w:eastAsia="ro-RO"/>
              </w:rPr>
              <w:t>ATENȚIE!</w:t>
            </w:r>
          </w:p>
        </w:tc>
        <w:tc>
          <w:tcPr>
            <w:tcW w:w="7851" w:type="dxa"/>
          </w:tcPr>
          <w:p w14:paraId="33BD7993" w14:textId="773C2832" w:rsidR="002F673E" w:rsidRPr="00DC7F29" w:rsidRDefault="002F673E" w:rsidP="003605F0">
            <w:pPr>
              <w:autoSpaceDE w:val="0"/>
              <w:autoSpaceDN w:val="0"/>
              <w:adjustRightInd w:val="0"/>
              <w:spacing w:before="120" w:after="0"/>
              <w:jc w:val="both"/>
              <w:rPr>
                <w:rFonts w:asciiTheme="minorHAnsi" w:hAnsiTheme="minorHAnsi" w:cstheme="minorHAnsi"/>
                <w:sz w:val="24"/>
                <w:szCs w:val="24"/>
                <w:lang w:eastAsia="ro-RO"/>
              </w:rPr>
            </w:pPr>
            <w:r w:rsidRPr="00DC7F29">
              <w:rPr>
                <w:rFonts w:asciiTheme="minorHAnsi" w:hAnsiTheme="minorHAnsi" w:cstheme="minorHAnsi"/>
                <w:sz w:val="24"/>
                <w:szCs w:val="24"/>
                <w:lang w:eastAsia="ro-RO"/>
              </w:rPr>
              <w:t>Activitățile eligibile trebuie să fie corelate cu cheltuielile previzionate în aplicația de proiect si să fie strict legate de atingerea obiectivului propuse în aplicația de proiect care vizează digitalizarea IMM-urilor.</w:t>
            </w:r>
          </w:p>
        </w:tc>
      </w:tr>
      <w:tr w:rsidR="002F673E" w:rsidRPr="00DC7F29" w14:paraId="3EB43A7B" w14:textId="77777777" w:rsidTr="003605F0">
        <w:tblPrEx>
          <w:tblBorders>
            <w:insideH w:val="single" w:sz="4" w:space="0" w:color="auto"/>
            <w:insideV w:val="single" w:sz="4" w:space="0" w:color="auto"/>
          </w:tblBorders>
          <w:tblLook w:val="00A0" w:firstRow="1" w:lastRow="0" w:firstColumn="1" w:lastColumn="0" w:noHBand="0" w:noVBand="0"/>
        </w:tblPrEx>
        <w:trPr>
          <w:trHeight w:val="818"/>
        </w:trPr>
        <w:tc>
          <w:tcPr>
            <w:tcW w:w="1165" w:type="dxa"/>
            <w:vAlign w:val="center"/>
          </w:tcPr>
          <w:p w14:paraId="6D3B1A74" w14:textId="77777777" w:rsidR="002F673E" w:rsidRPr="00DC7F29" w:rsidRDefault="002F673E" w:rsidP="003605F0">
            <w:pPr>
              <w:autoSpaceDE w:val="0"/>
              <w:autoSpaceDN w:val="0"/>
              <w:adjustRightInd w:val="0"/>
              <w:spacing w:before="120" w:after="0"/>
              <w:jc w:val="center"/>
              <w:rPr>
                <w:rFonts w:asciiTheme="minorHAnsi" w:hAnsiTheme="minorHAnsi" w:cstheme="minorHAnsi"/>
                <w:b/>
                <w:bCs/>
                <w:i/>
                <w:iCs/>
                <w:sz w:val="24"/>
                <w:szCs w:val="24"/>
              </w:rPr>
            </w:pPr>
            <w:r w:rsidRPr="00DC7F29">
              <w:rPr>
                <w:rFonts w:asciiTheme="minorHAnsi" w:hAnsiTheme="minorHAnsi" w:cstheme="minorHAnsi"/>
                <w:b/>
                <w:bCs/>
                <w:i/>
                <w:iCs/>
                <w:sz w:val="24"/>
                <w:szCs w:val="24"/>
              </w:rPr>
              <w:t>ATENȚIE!</w:t>
            </w:r>
          </w:p>
        </w:tc>
        <w:tc>
          <w:tcPr>
            <w:tcW w:w="7851" w:type="dxa"/>
            <w:vAlign w:val="center"/>
          </w:tcPr>
          <w:p w14:paraId="0F72B5C7" w14:textId="5B1E203D" w:rsidR="002F673E" w:rsidRPr="00DC7F29" w:rsidRDefault="002F673E" w:rsidP="003605F0">
            <w:pPr>
              <w:spacing w:before="120" w:after="0"/>
              <w:jc w:val="both"/>
              <w:rPr>
                <w:rFonts w:asciiTheme="minorHAnsi" w:hAnsiTheme="minorHAnsi" w:cstheme="minorHAnsi"/>
                <w:sz w:val="24"/>
                <w:szCs w:val="24"/>
              </w:rPr>
            </w:pPr>
            <w:r w:rsidRPr="00DC7F29">
              <w:rPr>
                <w:rFonts w:asciiTheme="minorHAnsi" w:hAnsiTheme="minorHAnsi" w:cstheme="minorHAnsi"/>
                <w:sz w:val="24"/>
                <w:szCs w:val="24"/>
              </w:rPr>
              <w:t>Eligibilitatea unei activități nu este echivalentă cu eligibilitatea tuturor cheltuielilor efectuate pentru realizarea acelei activități.</w:t>
            </w:r>
          </w:p>
        </w:tc>
      </w:tr>
      <w:tr w:rsidR="002F673E" w:rsidRPr="00DC7F29" w14:paraId="0B9D48BB" w14:textId="77777777" w:rsidTr="003605F0">
        <w:trPr>
          <w:trHeight w:val="3330"/>
        </w:trPr>
        <w:tc>
          <w:tcPr>
            <w:tcW w:w="1165" w:type="dxa"/>
            <w:vAlign w:val="center"/>
          </w:tcPr>
          <w:p w14:paraId="23345A73" w14:textId="77777777" w:rsidR="002F673E" w:rsidRPr="00DC7F29" w:rsidRDefault="002F673E" w:rsidP="003605F0">
            <w:pPr>
              <w:autoSpaceDE w:val="0"/>
              <w:autoSpaceDN w:val="0"/>
              <w:adjustRightInd w:val="0"/>
              <w:spacing w:before="120" w:after="120"/>
              <w:jc w:val="center"/>
              <w:rPr>
                <w:rFonts w:asciiTheme="minorHAnsi" w:hAnsiTheme="minorHAnsi" w:cstheme="minorHAnsi"/>
                <w:b/>
                <w:i/>
                <w:iCs/>
                <w:sz w:val="24"/>
                <w:szCs w:val="24"/>
              </w:rPr>
            </w:pPr>
            <w:r w:rsidRPr="00DC7F29">
              <w:rPr>
                <w:rFonts w:asciiTheme="minorHAnsi" w:hAnsiTheme="minorHAnsi" w:cstheme="minorHAnsi"/>
                <w:b/>
                <w:i/>
                <w:iCs/>
                <w:sz w:val="24"/>
                <w:szCs w:val="24"/>
              </w:rPr>
              <w:t>ATENȚIE!</w:t>
            </w:r>
          </w:p>
        </w:tc>
        <w:tc>
          <w:tcPr>
            <w:tcW w:w="7851" w:type="dxa"/>
            <w:vAlign w:val="center"/>
          </w:tcPr>
          <w:p w14:paraId="2A7EB87C" w14:textId="6269251B" w:rsidR="002F673E" w:rsidRPr="00DC7F29" w:rsidRDefault="002F673E" w:rsidP="003605F0">
            <w:pPr>
              <w:spacing w:before="80" w:after="0" w:line="240" w:lineRule="auto"/>
              <w:jc w:val="both"/>
              <w:rPr>
                <w:rFonts w:asciiTheme="minorHAnsi" w:hAnsiTheme="minorHAnsi" w:cstheme="minorHAnsi"/>
                <w:sz w:val="24"/>
                <w:szCs w:val="24"/>
              </w:rPr>
            </w:pPr>
            <w:r w:rsidRPr="00DC7F29">
              <w:rPr>
                <w:rFonts w:asciiTheme="minorHAnsi" w:hAnsiTheme="minorHAnsi" w:cstheme="minorHAnsi"/>
                <w:sz w:val="24"/>
                <w:szCs w:val="24"/>
              </w:rPr>
              <w:t xml:space="preserve">Nu este obligatoriu ca o aplicație de proiect (depusă de IMM) să includă </w:t>
            </w:r>
            <w:r w:rsidRPr="00DC7F29">
              <w:rPr>
                <w:rFonts w:asciiTheme="minorHAnsi" w:hAnsiTheme="minorHAnsi" w:cstheme="minorHAnsi"/>
                <w:b/>
                <w:sz w:val="24"/>
                <w:szCs w:val="24"/>
              </w:rPr>
              <w:t>toate</w:t>
            </w:r>
            <w:r w:rsidRPr="00DC7F29">
              <w:rPr>
                <w:rFonts w:asciiTheme="minorHAnsi" w:hAnsiTheme="minorHAnsi" w:cstheme="minorHAnsi"/>
                <w:sz w:val="24"/>
                <w:szCs w:val="24"/>
              </w:rPr>
              <w:t xml:space="preserve"> activitățile enumerate mai sus.</w:t>
            </w:r>
          </w:p>
          <w:p w14:paraId="5A782431" w14:textId="7211D0E1" w:rsidR="002F673E" w:rsidRPr="00DC7F29" w:rsidRDefault="002F673E" w:rsidP="003605F0">
            <w:pPr>
              <w:spacing w:before="80" w:after="0" w:line="240" w:lineRule="auto"/>
              <w:jc w:val="both"/>
              <w:rPr>
                <w:rFonts w:asciiTheme="minorHAnsi" w:hAnsiTheme="minorHAnsi" w:cstheme="minorHAnsi"/>
                <w:sz w:val="24"/>
                <w:szCs w:val="24"/>
              </w:rPr>
            </w:pPr>
            <w:r w:rsidRPr="00DC7F29">
              <w:rPr>
                <w:rFonts w:asciiTheme="minorHAnsi" w:hAnsiTheme="minorHAnsi" w:cstheme="minorHAnsi"/>
                <w:sz w:val="24"/>
                <w:szCs w:val="24"/>
              </w:rPr>
              <w:t xml:space="preserve">Activitățile finanțate pentru achiziționarea de active corporale și necorporale </w:t>
            </w:r>
            <w:r w:rsidRPr="00DC7F29">
              <w:rPr>
                <w:rFonts w:asciiTheme="minorHAnsi" w:hAnsiTheme="minorHAnsi" w:cstheme="minorHAnsi"/>
                <w:b/>
                <w:sz w:val="24"/>
                <w:szCs w:val="24"/>
              </w:rPr>
              <w:t xml:space="preserve">trebuie să constituie investiții inițiale </w:t>
            </w:r>
            <w:r w:rsidRPr="00DC7F29">
              <w:rPr>
                <w:rFonts w:asciiTheme="minorHAnsi" w:hAnsiTheme="minorHAnsi" w:cstheme="minorHAnsi"/>
                <w:sz w:val="24"/>
                <w:szCs w:val="24"/>
              </w:rPr>
              <w:t xml:space="preserve">pentru IMM. </w:t>
            </w:r>
            <w:r w:rsidRPr="00DC7F29">
              <w:rPr>
                <w:rFonts w:asciiTheme="minorHAnsi" w:hAnsiTheme="minorHAnsi" w:cstheme="minorHAnsi"/>
                <w:b/>
                <w:sz w:val="24"/>
                <w:szCs w:val="24"/>
              </w:rPr>
              <w:t>Investiția inițială</w:t>
            </w:r>
            <w:r w:rsidRPr="00DC7F29">
              <w:rPr>
                <w:rFonts w:asciiTheme="minorHAnsi" w:hAnsiTheme="minorHAnsi" w:cstheme="minorHAnsi"/>
                <w:sz w:val="24"/>
                <w:szCs w:val="24"/>
              </w:rPr>
              <w:t>, în conformitate cu prevederile Regulamentului (CE) 651/2014), reprezintă o investiție în active corporale și necorporale legată de demararea unei unități noi, extinderea capacității unei unități existente, diversificarea producției unei unități prin produse care nu au fost fabricate anterior în unitate sau o schimbare fundamentală a procesului general de producție al unei unități existente.</w:t>
            </w:r>
          </w:p>
          <w:p w14:paraId="4E116004" w14:textId="77777777" w:rsidR="002F673E" w:rsidRPr="00DC7F29" w:rsidRDefault="002F673E" w:rsidP="003605F0">
            <w:pPr>
              <w:spacing w:before="80" w:after="0" w:line="240" w:lineRule="auto"/>
              <w:jc w:val="both"/>
              <w:rPr>
                <w:rFonts w:asciiTheme="minorHAnsi" w:hAnsiTheme="minorHAnsi" w:cstheme="minorHAnsi"/>
                <w:iCs/>
                <w:sz w:val="24"/>
                <w:szCs w:val="24"/>
              </w:rPr>
            </w:pPr>
          </w:p>
        </w:tc>
      </w:tr>
    </w:tbl>
    <w:p w14:paraId="2BFBE828" w14:textId="77777777" w:rsidR="00223051" w:rsidRPr="00DC7F29" w:rsidRDefault="00223051" w:rsidP="007D0286">
      <w:pPr>
        <w:spacing w:before="120" w:after="120" w:line="240" w:lineRule="auto"/>
        <w:jc w:val="both"/>
        <w:outlineLvl w:val="1"/>
        <w:rPr>
          <w:rFonts w:asciiTheme="minorHAnsi" w:hAnsiTheme="minorHAnsi" w:cstheme="minorHAnsi"/>
          <w:b/>
          <w:bCs/>
          <w:sz w:val="24"/>
          <w:szCs w:val="24"/>
        </w:rPr>
      </w:pPr>
    </w:p>
    <w:p w14:paraId="7A05FF2C" w14:textId="77777777" w:rsidR="00223051" w:rsidRPr="00DC7F29" w:rsidRDefault="00223051" w:rsidP="00042AA6">
      <w:pPr>
        <w:pStyle w:val="ListParagraph"/>
        <w:numPr>
          <w:ilvl w:val="1"/>
          <w:numId w:val="1"/>
        </w:numPr>
        <w:spacing w:after="0"/>
        <w:jc w:val="both"/>
        <w:outlineLvl w:val="1"/>
        <w:rPr>
          <w:rFonts w:asciiTheme="minorHAnsi" w:hAnsiTheme="minorHAnsi" w:cstheme="minorHAnsi"/>
          <w:b/>
          <w:bCs/>
          <w:sz w:val="24"/>
          <w:szCs w:val="24"/>
        </w:rPr>
      </w:pPr>
      <w:bookmarkStart w:id="12" w:name="_Toc47606319"/>
      <w:r w:rsidRPr="00DC7F29">
        <w:rPr>
          <w:rFonts w:asciiTheme="minorHAnsi" w:hAnsiTheme="minorHAnsi" w:cstheme="minorHAnsi"/>
          <w:b/>
          <w:bCs/>
          <w:sz w:val="24"/>
          <w:szCs w:val="24"/>
        </w:rPr>
        <w:t>Solicitanți eligibili</w:t>
      </w:r>
      <w:bookmarkEnd w:id="12"/>
      <w:r w:rsidRPr="00DC7F29">
        <w:rPr>
          <w:rFonts w:asciiTheme="minorHAnsi" w:hAnsiTheme="minorHAnsi" w:cstheme="minorHAnsi"/>
          <w:b/>
          <w:bCs/>
          <w:sz w:val="24"/>
          <w:szCs w:val="24"/>
        </w:rPr>
        <w:t xml:space="preserve"> </w:t>
      </w:r>
    </w:p>
    <w:p w14:paraId="531B4779" w14:textId="77777777" w:rsidR="00C9354B" w:rsidRPr="00DC7F29" w:rsidRDefault="00C9354B" w:rsidP="00C9354B">
      <w:pPr>
        <w:spacing w:after="0"/>
        <w:jc w:val="both"/>
        <w:outlineLvl w:val="1"/>
        <w:rPr>
          <w:rFonts w:asciiTheme="minorHAnsi" w:hAnsiTheme="minorHAnsi" w:cstheme="minorHAnsi"/>
          <w:b/>
          <w:bCs/>
          <w:sz w:val="24"/>
          <w:szCs w:val="24"/>
        </w:rPr>
      </w:pPr>
    </w:p>
    <w:p w14:paraId="5891DCF9" w14:textId="77777777" w:rsidR="00C9354B" w:rsidRPr="00DC7F29" w:rsidRDefault="00C9354B" w:rsidP="00C9354B">
      <w:pPr>
        <w:suppressAutoHyphens w:val="0"/>
        <w:autoSpaceDE w:val="0"/>
        <w:autoSpaceDN w:val="0"/>
        <w:adjustRightInd w:val="0"/>
        <w:spacing w:after="0"/>
        <w:jc w:val="both"/>
        <w:rPr>
          <w:rFonts w:asciiTheme="minorHAnsi" w:hAnsiTheme="minorHAnsi" w:cstheme="minorHAnsi"/>
          <w:sz w:val="24"/>
          <w:szCs w:val="24"/>
        </w:rPr>
      </w:pPr>
      <w:r w:rsidRPr="00DC7F29">
        <w:rPr>
          <w:rFonts w:asciiTheme="minorHAnsi" w:hAnsiTheme="minorHAnsi" w:cstheme="minorHAnsi"/>
          <w:sz w:val="24"/>
          <w:szCs w:val="24"/>
        </w:rPr>
        <w:t>IMM-uri ce doresc finanțare pentru achizitionarea de echipamente si servicii IT&amp;C, necesare digitalizării activitatii curente.</w:t>
      </w:r>
    </w:p>
    <w:p w14:paraId="6ED72B80" w14:textId="614DDF8D" w:rsidR="00C9354B" w:rsidRPr="00DC7F29" w:rsidRDefault="00C9354B" w:rsidP="00C9354B">
      <w:pPr>
        <w:suppressAutoHyphens w:val="0"/>
        <w:autoSpaceDE w:val="0"/>
        <w:autoSpaceDN w:val="0"/>
        <w:adjustRightInd w:val="0"/>
        <w:spacing w:after="0"/>
        <w:jc w:val="both"/>
        <w:rPr>
          <w:rFonts w:asciiTheme="minorHAnsi" w:hAnsiTheme="minorHAnsi" w:cstheme="minorHAnsi"/>
          <w:sz w:val="24"/>
          <w:szCs w:val="24"/>
        </w:rPr>
      </w:pPr>
      <w:r w:rsidRPr="00DC7F29">
        <w:rPr>
          <w:rFonts w:asciiTheme="minorHAnsi" w:hAnsiTheme="minorHAnsi" w:cstheme="minorHAnsi"/>
          <w:sz w:val="24"/>
          <w:szCs w:val="24"/>
        </w:rPr>
        <w:t>Sunt denumiti si beneficiari ai ajutorului de minimis</w:t>
      </w:r>
      <w:r w:rsidR="003605F0">
        <w:rPr>
          <w:rFonts w:asciiTheme="minorHAnsi" w:hAnsiTheme="minorHAnsi" w:cstheme="minorHAnsi"/>
          <w:sz w:val="24"/>
          <w:szCs w:val="24"/>
        </w:rPr>
        <w:t>.</w:t>
      </w:r>
      <w:r w:rsidRPr="00DC7F29">
        <w:rPr>
          <w:rFonts w:asciiTheme="minorHAnsi" w:hAnsiTheme="minorHAnsi" w:cstheme="minorHAnsi"/>
          <w:sz w:val="24"/>
          <w:szCs w:val="24"/>
        </w:rPr>
        <w:t xml:space="preserve"> </w:t>
      </w:r>
    </w:p>
    <w:p w14:paraId="4FACAEAE" w14:textId="77777777" w:rsidR="00C9354B" w:rsidRPr="00DC7F29" w:rsidRDefault="00C9354B" w:rsidP="00C9354B">
      <w:pPr>
        <w:suppressAutoHyphens w:val="0"/>
        <w:autoSpaceDE w:val="0"/>
        <w:autoSpaceDN w:val="0"/>
        <w:adjustRightInd w:val="0"/>
        <w:spacing w:after="0"/>
        <w:jc w:val="both"/>
        <w:rPr>
          <w:rFonts w:asciiTheme="minorHAnsi" w:hAnsiTheme="minorHAnsi" w:cstheme="minorHAnsi"/>
          <w:sz w:val="24"/>
          <w:szCs w:val="24"/>
        </w:rPr>
      </w:pPr>
      <w:r w:rsidRPr="00DC7F29">
        <w:rPr>
          <w:rFonts w:asciiTheme="minorHAnsi" w:hAnsiTheme="minorHAnsi" w:cstheme="minorHAnsi"/>
          <w:sz w:val="24"/>
          <w:szCs w:val="24"/>
        </w:rPr>
        <w:t>Beneficiaza de finantare in baza contractului de subventie incheiat intre ADR si IMM, pe baza selectiei aplicatiei de proiect depuse spre evaluare la ADR.</w:t>
      </w:r>
    </w:p>
    <w:p w14:paraId="2EB639AE" w14:textId="77777777" w:rsidR="00223051" w:rsidRPr="00DC7F29" w:rsidRDefault="00223051" w:rsidP="00752CB9">
      <w:pPr>
        <w:suppressAutoHyphens w:val="0"/>
        <w:autoSpaceDE w:val="0"/>
        <w:autoSpaceDN w:val="0"/>
        <w:adjustRightInd w:val="0"/>
        <w:spacing w:after="0"/>
        <w:jc w:val="both"/>
        <w:rPr>
          <w:rFonts w:asciiTheme="minorHAnsi" w:hAnsiTheme="minorHAnsi" w:cstheme="minorHAnsi"/>
          <w:bCs/>
          <w:sz w:val="24"/>
          <w:szCs w:val="24"/>
          <w:lang w:eastAsia="en-US"/>
        </w:rPr>
      </w:pPr>
    </w:p>
    <w:p w14:paraId="7CFF38E5" w14:textId="77777777" w:rsidR="00223051" w:rsidRPr="00DC7F29" w:rsidRDefault="00223051" w:rsidP="00042AA6">
      <w:pPr>
        <w:pStyle w:val="ListParagraph"/>
        <w:numPr>
          <w:ilvl w:val="1"/>
          <w:numId w:val="1"/>
        </w:numPr>
        <w:spacing w:after="0"/>
        <w:jc w:val="both"/>
        <w:outlineLvl w:val="1"/>
        <w:rPr>
          <w:rFonts w:asciiTheme="minorHAnsi" w:hAnsiTheme="minorHAnsi" w:cstheme="minorHAnsi"/>
          <w:b/>
          <w:bCs/>
          <w:sz w:val="24"/>
          <w:szCs w:val="24"/>
        </w:rPr>
      </w:pPr>
      <w:bookmarkStart w:id="13" w:name="_Toc468191565"/>
      <w:bookmarkStart w:id="14" w:name="_Toc468191649"/>
      <w:bookmarkStart w:id="15" w:name="_Toc488072258"/>
      <w:bookmarkStart w:id="16" w:name="_Toc47606322"/>
      <w:r w:rsidRPr="00DC7F29">
        <w:rPr>
          <w:rFonts w:asciiTheme="minorHAnsi" w:hAnsiTheme="minorHAnsi" w:cstheme="minorHAnsi"/>
          <w:b/>
          <w:bCs/>
          <w:sz w:val="24"/>
          <w:szCs w:val="24"/>
        </w:rPr>
        <w:t>Indicatori</w:t>
      </w:r>
      <w:bookmarkEnd w:id="13"/>
      <w:bookmarkEnd w:id="14"/>
      <w:bookmarkEnd w:id="15"/>
      <w:bookmarkEnd w:id="16"/>
    </w:p>
    <w:p w14:paraId="6636A199" w14:textId="77777777" w:rsidR="00223051" w:rsidRPr="00DC7F29" w:rsidRDefault="00223051" w:rsidP="001A01FC">
      <w:pPr>
        <w:suppressAutoHyphens w:val="0"/>
        <w:autoSpaceDE w:val="0"/>
        <w:autoSpaceDN w:val="0"/>
        <w:adjustRightInd w:val="0"/>
        <w:spacing w:after="0"/>
        <w:jc w:val="both"/>
        <w:rPr>
          <w:rFonts w:asciiTheme="minorHAnsi" w:hAnsiTheme="minorHAnsi" w:cstheme="minorHAnsi"/>
          <w:sz w:val="24"/>
          <w:szCs w:val="24"/>
        </w:rPr>
      </w:pPr>
      <w:r w:rsidRPr="00DC7F29">
        <w:rPr>
          <w:rFonts w:asciiTheme="minorHAnsi" w:hAnsiTheme="minorHAnsi" w:cstheme="minorHAnsi"/>
          <w:sz w:val="24"/>
          <w:szCs w:val="24"/>
        </w:rPr>
        <w:t xml:space="preserve">Indicatorii obligatorii se împart în două categorii: </w:t>
      </w:r>
    </w:p>
    <w:p w14:paraId="3A310EFC" w14:textId="72CEC69F" w:rsidR="00223051" w:rsidRPr="00DC7F29" w:rsidRDefault="00223051" w:rsidP="001A01FC">
      <w:pPr>
        <w:suppressAutoHyphens w:val="0"/>
        <w:autoSpaceDE w:val="0"/>
        <w:autoSpaceDN w:val="0"/>
        <w:adjustRightInd w:val="0"/>
        <w:spacing w:after="0"/>
        <w:jc w:val="both"/>
        <w:rPr>
          <w:rFonts w:asciiTheme="minorHAnsi" w:hAnsiTheme="minorHAnsi" w:cstheme="minorHAnsi"/>
          <w:sz w:val="24"/>
          <w:szCs w:val="24"/>
        </w:rPr>
      </w:pPr>
      <w:r w:rsidRPr="00DC7F29">
        <w:rPr>
          <w:rFonts w:asciiTheme="minorHAnsi" w:hAnsiTheme="minorHAnsi" w:cstheme="minorHAnsi"/>
          <w:sz w:val="24"/>
          <w:szCs w:val="24"/>
        </w:rPr>
        <w:t xml:space="preserve"> </w:t>
      </w:r>
    </w:p>
    <w:p w14:paraId="0718A827" w14:textId="77777777" w:rsidR="00223051" w:rsidRPr="00DC7F29" w:rsidRDefault="00223051" w:rsidP="001A01FC">
      <w:pPr>
        <w:suppressAutoHyphens w:val="0"/>
        <w:autoSpaceDE w:val="0"/>
        <w:autoSpaceDN w:val="0"/>
        <w:adjustRightInd w:val="0"/>
        <w:spacing w:after="0"/>
        <w:jc w:val="both"/>
        <w:rPr>
          <w:rFonts w:asciiTheme="minorHAnsi" w:hAnsiTheme="minorHAnsi" w:cstheme="minorHAnsi"/>
          <w:sz w:val="24"/>
          <w:szCs w:val="24"/>
        </w:rPr>
      </w:pPr>
      <w:r w:rsidRPr="00DC7F29">
        <w:rPr>
          <w:rFonts w:asciiTheme="minorHAnsi" w:hAnsiTheme="minorHAnsi" w:cstheme="minorHAnsi"/>
          <w:sz w:val="24"/>
          <w:szCs w:val="24"/>
        </w:rPr>
        <w:t xml:space="preserve">Indicatori de realizare - a căror valoare țintă se măsoară la sfârșitul perioadei de implementare, </w:t>
      </w:r>
    </w:p>
    <w:p w14:paraId="57F78209" w14:textId="77777777" w:rsidR="00223051" w:rsidRPr="00DC7F29" w:rsidRDefault="00223051" w:rsidP="001A01FC">
      <w:pPr>
        <w:suppressAutoHyphens w:val="0"/>
        <w:autoSpaceDE w:val="0"/>
        <w:autoSpaceDN w:val="0"/>
        <w:adjustRightInd w:val="0"/>
        <w:spacing w:after="0"/>
        <w:jc w:val="both"/>
        <w:rPr>
          <w:rFonts w:asciiTheme="minorHAnsi" w:hAnsiTheme="minorHAnsi" w:cstheme="minorHAnsi"/>
          <w:sz w:val="24"/>
          <w:szCs w:val="24"/>
        </w:rPr>
      </w:pPr>
      <w:r w:rsidRPr="00DC7F29">
        <w:rPr>
          <w:rFonts w:asciiTheme="minorHAnsi" w:hAnsiTheme="minorHAnsi" w:cstheme="minorHAnsi"/>
          <w:sz w:val="24"/>
          <w:szCs w:val="24"/>
        </w:rPr>
        <w:t xml:space="preserve">Indicatori de rezultat - a căror valoare se măsoară la sfârșitul perioadei de durabilitate. </w:t>
      </w:r>
      <w:bookmarkStart w:id="17" w:name="_Toc500767793"/>
    </w:p>
    <w:p w14:paraId="4D447101" w14:textId="77777777" w:rsidR="00223051" w:rsidRPr="00DC7F29" w:rsidRDefault="00223051" w:rsidP="001A01FC">
      <w:pPr>
        <w:suppressAutoHyphens w:val="0"/>
        <w:autoSpaceDE w:val="0"/>
        <w:autoSpaceDN w:val="0"/>
        <w:adjustRightInd w:val="0"/>
        <w:spacing w:after="0"/>
        <w:jc w:val="both"/>
        <w:rPr>
          <w:rFonts w:asciiTheme="minorHAnsi" w:hAnsiTheme="minorHAnsi" w:cstheme="minorHAnsi"/>
          <w:sz w:val="24"/>
          <w:szCs w:val="24"/>
        </w:rPr>
      </w:pPr>
    </w:p>
    <w:p w14:paraId="55B0161E" w14:textId="50980DE7" w:rsidR="00223051" w:rsidRPr="00DC7F29" w:rsidRDefault="00223051" w:rsidP="007D0286">
      <w:pPr>
        <w:pStyle w:val="ListParagraph2"/>
        <w:suppressAutoHyphens w:val="0"/>
        <w:spacing w:after="0" w:line="240" w:lineRule="auto"/>
        <w:ind w:left="360"/>
        <w:contextualSpacing/>
        <w:jc w:val="both"/>
        <w:rPr>
          <w:rFonts w:asciiTheme="minorHAnsi" w:hAnsiTheme="minorHAnsi" w:cstheme="minorHAnsi"/>
          <w:bCs/>
          <w:sz w:val="24"/>
          <w:szCs w:val="24"/>
        </w:rPr>
      </w:pPr>
    </w:p>
    <w:p w14:paraId="745A30E7" w14:textId="60865FCB" w:rsidR="009F0176" w:rsidRPr="00DC7F29" w:rsidRDefault="009F0176" w:rsidP="007D0286">
      <w:pPr>
        <w:pStyle w:val="ListParagraph2"/>
        <w:suppressAutoHyphens w:val="0"/>
        <w:spacing w:after="0" w:line="240" w:lineRule="auto"/>
        <w:ind w:left="360"/>
        <w:contextualSpacing/>
        <w:jc w:val="both"/>
        <w:rPr>
          <w:rFonts w:asciiTheme="minorHAnsi" w:hAnsiTheme="minorHAnsi" w:cstheme="minorHAnsi"/>
          <w:bCs/>
          <w:sz w:val="24"/>
          <w:szCs w:val="24"/>
        </w:rPr>
      </w:pPr>
    </w:p>
    <w:p w14:paraId="1E15D9D2" w14:textId="77777777" w:rsidR="009F0176" w:rsidRPr="00DC7F29" w:rsidRDefault="009F0176" w:rsidP="007D0286">
      <w:pPr>
        <w:pStyle w:val="ListParagraph2"/>
        <w:suppressAutoHyphens w:val="0"/>
        <w:spacing w:after="0" w:line="240" w:lineRule="auto"/>
        <w:ind w:left="360"/>
        <w:contextualSpacing/>
        <w:jc w:val="both"/>
        <w:rPr>
          <w:rFonts w:asciiTheme="minorHAnsi" w:hAnsiTheme="minorHAnsi" w:cstheme="minorHAnsi"/>
          <w:bCs/>
          <w:sz w:val="24"/>
          <w:szCs w:val="24"/>
        </w:rPr>
      </w:pPr>
    </w:p>
    <w:bookmarkEnd w:id="17"/>
    <w:p w14:paraId="5F4D662C" w14:textId="24BDF7B3" w:rsidR="00C9354B" w:rsidRDefault="00C9354B" w:rsidP="00C9354B">
      <w:pPr>
        <w:pStyle w:val="ListParagraph"/>
        <w:spacing w:after="0" w:line="240" w:lineRule="auto"/>
        <w:jc w:val="both"/>
        <w:rPr>
          <w:rFonts w:asciiTheme="minorHAnsi" w:hAnsiTheme="minorHAnsi" w:cstheme="minorHAnsi"/>
          <w:bCs/>
          <w:sz w:val="24"/>
          <w:szCs w:val="24"/>
        </w:rPr>
      </w:pPr>
      <w:r w:rsidRPr="00DC7F29">
        <w:rPr>
          <w:rFonts w:asciiTheme="minorHAnsi" w:hAnsiTheme="minorHAnsi" w:cstheme="minorHAnsi"/>
          <w:bCs/>
          <w:sz w:val="24"/>
          <w:szCs w:val="24"/>
        </w:rPr>
        <w:t>INDICATOR DE REALIZARE</w:t>
      </w:r>
    </w:p>
    <w:p w14:paraId="26D4415B" w14:textId="37DC03CB" w:rsidR="009503A0" w:rsidRDefault="009503A0" w:rsidP="00C9354B">
      <w:pPr>
        <w:pStyle w:val="ListParagraph"/>
        <w:spacing w:after="0" w:line="240" w:lineRule="auto"/>
        <w:jc w:val="both"/>
        <w:rPr>
          <w:rFonts w:asciiTheme="minorHAnsi" w:hAnsiTheme="minorHAnsi" w:cstheme="minorHAnsi"/>
          <w:bCs/>
          <w:sz w:val="24"/>
          <w:szCs w:val="24"/>
        </w:rPr>
      </w:pPr>
    </w:p>
    <w:p w14:paraId="0E8A6462" w14:textId="77777777" w:rsidR="009503A0" w:rsidRDefault="009503A0" w:rsidP="00C9354B">
      <w:pPr>
        <w:pStyle w:val="ListParagraph"/>
        <w:spacing w:after="0" w:line="240" w:lineRule="auto"/>
        <w:jc w:val="both"/>
        <w:rPr>
          <w:rFonts w:asciiTheme="minorHAnsi" w:hAnsiTheme="minorHAnsi" w:cstheme="minorHAnsi"/>
          <w:bCs/>
          <w:sz w:val="24"/>
          <w:szCs w:val="24"/>
        </w:rPr>
      </w:pPr>
    </w:p>
    <w:p w14:paraId="29C3A60B" w14:textId="26B3D1B2" w:rsidR="009503A0" w:rsidRPr="00DC7F29" w:rsidRDefault="009503A0" w:rsidP="00C9354B">
      <w:pPr>
        <w:pStyle w:val="ListParagraph"/>
        <w:spacing w:after="0" w:line="240" w:lineRule="auto"/>
        <w:jc w:val="both"/>
        <w:rPr>
          <w:rFonts w:asciiTheme="minorHAnsi" w:hAnsiTheme="minorHAnsi" w:cstheme="minorHAnsi"/>
          <w:bCs/>
          <w:sz w:val="24"/>
          <w:szCs w:val="24"/>
        </w:rPr>
      </w:pPr>
    </w:p>
    <w:p w14:paraId="69509EAB" w14:textId="0157CB6D" w:rsidR="00C81F8A" w:rsidRPr="00327B45" w:rsidRDefault="00C81F8A" w:rsidP="00C81F8A">
      <w:pPr>
        <w:pStyle w:val="ListParagraph"/>
        <w:spacing w:after="0" w:line="240" w:lineRule="auto"/>
        <w:jc w:val="both"/>
        <w:rPr>
          <w:rFonts w:asciiTheme="minorHAnsi" w:hAnsiTheme="minorHAnsi" w:cstheme="minorHAnsi"/>
          <w:bCs/>
          <w:sz w:val="24"/>
          <w:szCs w:val="24"/>
        </w:rPr>
      </w:pPr>
    </w:p>
    <w:tbl>
      <w:tblPr>
        <w:tblStyle w:val="TableGrid1"/>
        <w:tblW w:w="8996" w:type="dxa"/>
        <w:tblLook w:val="04A0" w:firstRow="1" w:lastRow="0" w:firstColumn="1" w:lastColumn="0" w:noHBand="0" w:noVBand="1"/>
      </w:tblPr>
      <w:tblGrid>
        <w:gridCol w:w="2418"/>
        <w:gridCol w:w="1250"/>
        <w:gridCol w:w="957"/>
        <w:gridCol w:w="918"/>
        <w:gridCol w:w="1003"/>
        <w:gridCol w:w="1225"/>
        <w:gridCol w:w="1225"/>
      </w:tblGrid>
      <w:tr w:rsidR="00C81F8A" w:rsidRPr="009503A0" w14:paraId="123EF6B2" w14:textId="77777777" w:rsidTr="003605F0">
        <w:tc>
          <w:tcPr>
            <w:tcW w:w="2418" w:type="dxa"/>
            <w:tcBorders>
              <w:top w:val="double" w:sz="4" w:space="0" w:color="auto"/>
              <w:left w:val="double" w:sz="4" w:space="0" w:color="auto"/>
              <w:bottom w:val="double" w:sz="4" w:space="0" w:color="auto"/>
            </w:tcBorders>
            <w:vAlign w:val="center"/>
          </w:tcPr>
          <w:p w14:paraId="2093F798" w14:textId="77777777" w:rsidR="00C81F8A" w:rsidRPr="009503A0" w:rsidRDefault="00C81F8A" w:rsidP="003605F0">
            <w:pPr>
              <w:suppressAutoHyphens w:val="0"/>
              <w:spacing w:after="0" w:line="240" w:lineRule="auto"/>
              <w:jc w:val="center"/>
              <w:rPr>
                <w:rFonts w:eastAsia="Times New Roman"/>
                <w:b/>
                <w:lang w:val="ro-RO" w:eastAsia="en-US"/>
              </w:rPr>
            </w:pPr>
            <w:r w:rsidRPr="009503A0">
              <w:rPr>
                <w:rFonts w:eastAsia="Times New Roman"/>
                <w:b/>
                <w:lang w:val="ro-RO" w:eastAsia="en-US"/>
              </w:rPr>
              <w:t>DENUMIRE INDICATOR</w:t>
            </w:r>
          </w:p>
        </w:tc>
        <w:tc>
          <w:tcPr>
            <w:tcW w:w="1250" w:type="dxa"/>
            <w:tcBorders>
              <w:top w:val="double" w:sz="4" w:space="0" w:color="auto"/>
              <w:bottom w:val="double" w:sz="4" w:space="0" w:color="auto"/>
            </w:tcBorders>
            <w:vAlign w:val="center"/>
          </w:tcPr>
          <w:p w14:paraId="678E3D7C" w14:textId="77777777" w:rsidR="00C81F8A" w:rsidRPr="009503A0" w:rsidRDefault="00C81F8A" w:rsidP="003605F0">
            <w:pPr>
              <w:suppressAutoHyphens w:val="0"/>
              <w:spacing w:after="0" w:line="240" w:lineRule="auto"/>
              <w:jc w:val="center"/>
              <w:rPr>
                <w:rFonts w:eastAsia="Times New Roman"/>
                <w:b/>
                <w:lang w:val="ro-RO" w:eastAsia="en-US"/>
              </w:rPr>
            </w:pPr>
            <w:r w:rsidRPr="009503A0">
              <w:rPr>
                <w:rFonts w:eastAsia="Times New Roman"/>
                <w:b/>
                <w:lang w:val="ro-RO" w:eastAsia="en-US"/>
              </w:rPr>
              <w:t>Unitate măsură</w:t>
            </w:r>
          </w:p>
        </w:tc>
        <w:tc>
          <w:tcPr>
            <w:tcW w:w="957" w:type="dxa"/>
            <w:tcBorders>
              <w:top w:val="double" w:sz="4" w:space="0" w:color="auto"/>
              <w:bottom w:val="double" w:sz="4" w:space="0" w:color="auto"/>
            </w:tcBorders>
            <w:vAlign w:val="center"/>
          </w:tcPr>
          <w:p w14:paraId="56D9B1E3" w14:textId="77777777" w:rsidR="00C81F8A" w:rsidRPr="009503A0" w:rsidRDefault="00C81F8A" w:rsidP="003605F0">
            <w:pPr>
              <w:suppressAutoHyphens w:val="0"/>
              <w:spacing w:after="0" w:line="240" w:lineRule="auto"/>
              <w:jc w:val="center"/>
              <w:rPr>
                <w:rFonts w:eastAsia="Times New Roman"/>
                <w:b/>
                <w:lang w:val="ro-RO" w:eastAsia="en-US"/>
              </w:rPr>
            </w:pPr>
            <w:r w:rsidRPr="009503A0">
              <w:rPr>
                <w:rFonts w:eastAsia="Times New Roman"/>
                <w:b/>
                <w:lang w:val="ro-RO" w:eastAsia="en-US"/>
              </w:rPr>
              <w:t>Valoare țintă</w:t>
            </w:r>
          </w:p>
        </w:tc>
        <w:tc>
          <w:tcPr>
            <w:tcW w:w="918" w:type="dxa"/>
            <w:tcBorders>
              <w:top w:val="double" w:sz="4" w:space="0" w:color="auto"/>
              <w:bottom w:val="double" w:sz="4" w:space="0" w:color="auto"/>
            </w:tcBorders>
            <w:shd w:val="clear" w:color="auto" w:fill="auto"/>
            <w:vAlign w:val="center"/>
          </w:tcPr>
          <w:p w14:paraId="788A2442" w14:textId="77777777" w:rsidR="00C81F8A" w:rsidRPr="009503A0" w:rsidRDefault="00C81F8A" w:rsidP="003605F0">
            <w:pPr>
              <w:suppressAutoHyphens w:val="0"/>
              <w:spacing w:after="0" w:line="240" w:lineRule="auto"/>
              <w:jc w:val="center"/>
              <w:rPr>
                <w:rFonts w:eastAsia="Times New Roman"/>
                <w:b/>
                <w:bCs/>
                <w:lang w:val="ro-RO" w:eastAsia="en-US"/>
              </w:rPr>
            </w:pPr>
            <w:r w:rsidRPr="009503A0">
              <w:rPr>
                <w:rFonts w:eastAsia="Times New Roman"/>
                <w:b/>
                <w:bCs/>
                <w:lang w:val="ro-RO" w:eastAsia="en-US"/>
              </w:rPr>
              <w:t>Din care femei</w:t>
            </w:r>
          </w:p>
        </w:tc>
        <w:tc>
          <w:tcPr>
            <w:tcW w:w="1003" w:type="dxa"/>
            <w:tcBorders>
              <w:top w:val="double" w:sz="4" w:space="0" w:color="auto"/>
              <w:bottom w:val="double" w:sz="4" w:space="0" w:color="auto"/>
            </w:tcBorders>
            <w:shd w:val="clear" w:color="auto" w:fill="auto"/>
            <w:vAlign w:val="center"/>
          </w:tcPr>
          <w:p w14:paraId="669DED2A" w14:textId="77777777" w:rsidR="00C81F8A" w:rsidRPr="009503A0" w:rsidRDefault="00C81F8A" w:rsidP="003605F0">
            <w:pPr>
              <w:suppressAutoHyphens w:val="0"/>
              <w:spacing w:after="0" w:line="240" w:lineRule="auto"/>
              <w:jc w:val="center"/>
              <w:rPr>
                <w:rFonts w:eastAsia="Times New Roman"/>
                <w:b/>
                <w:bCs/>
                <w:lang w:val="ro-RO" w:eastAsia="en-US"/>
              </w:rPr>
            </w:pPr>
            <w:r w:rsidRPr="009503A0">
              <w:rPr>
                <w:rFonts w:eastAsia="Times New Roman"/>
                <w:b/>
                <w:bCs/>
                <w:lang w:val="ro-RO" w:eastAsia="en-US"/>
              </w:rPr>
              <w:t>Din care bărbați</w:t>
            </w:r>
          </w:p>
        </w:tc>
        <w:tc>
          <w:tcPr>
            <w:tcW w:w="1225" w:type="dxa"/>
            <w:tcBorders>
              <w:top w:val="double" w:sz="4" w:space="0" w:color="auto"/>
              <w:bottom w:val="double" w:sz="4" w:space="0" w:color="auto"/>
            </w:tcBorders>
            <w:shd w:val="clear" w:color="auto" w:fill="auto"/>
            <w:vAlign w:val="center"/>
          </w:tcPr>
          <w:p w14:paraId="53A04165" w14:textId="77777777" w:rsidR="00C81F8A" w:rsidRPr="009503A0" w:rsidRDefault="00C81F8A" w:rsidP="003605F0">
            <w:pPr>
              <w:suppressAutoHyphens w:val="0"/>
              <w:spacing w:after="0" w:line="240" w:lineRule="auto"/>
              <w:jc w:val="center"/>
              <w:rPr>
                <w:rFonts w:eastAsia="Times New Roman"/>
                <w:b/>
                <w:bCs/>
                <w:lang w:val="ro-RO" w:eastAsia="en-US"/>
              </w:rPr>
            </w:pPr>
            <w:r w:rsidRPr="009503A0">
              <w:rPr>
                <w:rFonts w:eastAsia="Times New Roman"/>
                <w:b/>
                <w:bCs/>
                <w:lang w:val="ro-RO" w:eastAsia="en-US"/>
              </w:rPr>
              <w:t>Regiuni dezvoltate</w:t>
            </w:r>
          </w:p>
        </w:tc>
        <w:tc>
          <w:tcPr>
            <w:tcW w:w="1225" w:type="dxa"/>
            <w:tcBorders>
              <w:top w:val="double" w:sz="4" w:space="0" w:color="auto"/>
              <w:bottom w:val="double" w:sz="4" w:space="0" w:color="auto"/>
              <w:right w:val="double" w:sz="4" w:space="0" w:color="auto"/>
            </w:tcBorders>
            <w:shd w:val="clear" w:color="auto" w:fill="auto"/>
            <w:vAlign w:val="center"/>
          </w:tcPr>
          <w:p w14:paraId="45F99110" w14:textId="77777777" w:rsidR="00C81F8A" w:rsidRPr="009503A0" w:rsidRDefault="00C81F8A" w:rsidP="003605F0">
            <w:pPr>
              <w:suppressAutoHyphens w:val="0"/>
              <w:spacing w:after="0" w:line="240" w:lineRule="auto"/>
              <w:jc w:val="center"/>
              <w:rPr>
                <w:rFonts w:eastAsia="Times New Roman"/>
                <w:b/>
                <w:bCs/>
                <w:lang w:val="ro-RO" w:eastAsia="en-US"/>
              </w:rPr>
            </w:pPr>
            <w:r w:rsidRPr="009503A0">
              <w:rPr>
                <w:rFonts w:eastAsia="Times New Roman"/>
                <w:b/>
                <w:bCs/>
                <w:lang w:val="ro-RO" w:eastAsia="en-US"/>
              </w:rPr>
              <w:t>Regiuni mai puțin dezvoltate</w:t>
            </w:r>
          </w:p>
        </w:tc>
      </w:tr>
      <w:tr w:rsidR="00C81F8A" w:rsidRPr="009503A0" w14:paraId="42461A90" w14:textId="77777777" w:rsidTr="003605F0">
        <w:tc>
          <w:tcPr>
            <w:tcW w:w="2418" w:type="dxa"/>
            <w:vAlign w:val="center"/>
          </w:tcPr>
          <w:p w14:paraId="148AC303" w14:textId="77777777" w:rsidR="00C81F8A" w:rsidRPr="009503A0" w:rsidRDefault="00C81F8A" w:rsidP="003605F0">
            <w:pPr>
              <w:suppressAutoHyphens w:val="0"/>
              <w:spacing w:after="0" w:line="240" w:lineRule="auto"/>
              <w:jc w:val="both"/>
              <w:rPr>
                <w:rFonts w:eastAsia="Times New Roman"/>
                <w:bCs/>
                <w:lang w:val="ro-RO" w:eastAsia="ro-RO"/>
              </w:rPr>
            </w:pPr>
            <w:r w:rsidRPr="009503A0">
              <w:rPr>
                <w:rFonts w:eastAsia="Times New Roman"/>
                <w:bCs/>
                <w:lang w:val="ro-RO" w:eastAsia="ro-RO"/>
              </w:rPr>
              <w:t>Active tangibile/intangibile achiziţionate/modernizate</w:t>
            </w:r>
          </w:p>
        </w:tc>
        <w:tc>
          <w:tcPr>
            <w:tcW w:w="1250" w:type="dxa"/>
            <w:vAlign w:val="center"/>
          </w:tcPr>
          <w:p w14:paraId="2A681458" w14:textId="77777777" w:rsidR="00C81F8A" w:rsidRPr="009503A0" w:rsidRDefault="00C81F8A" w:rsidP="003605F0">
            <w:pPr>
              <w:suppressAutoHyphens w:val="0"/>
              <w:spacing w:after="0" w:line="240" w:lineRule="auto"/>
              <w:jc w:val="center"/>
              <w:rPr>
                <w:rFonts w:eastAsia="Times New Roman"/>
                <w:bCs/>
                <w:lang w:val="ro-RO" w:eastAsia="ro-RO"/>
              </w:rPr>
            </w:pPr>
            <w:r>
              <w:rPr>
                <w:rFonts w:eastAsia="Times New Roman"/>
                <w:bCs/>
                <w:lang w:val="ro-RO" w:eastAsia="ro-RO"/>
              </w:rPr>
              <w:t>număr</w:t>
            </w:r>
          </w:p>
        </w:tc>
        <w:tc>
          <w:tcPr>
            <w:tcW w:w="957" w:type="dxa"/>
            <w:vAlign w:val="center"/>
          </w:tcPr>
          <w:p w14:paraId="75E14E08" w14:textId="77777777" w:rsidR="00C81F8A" w:rsidRPr="00327B45" w:rsidRDefault="00C81F8A" w:rsidP="003605F0">
            <w:pPr>
              <w:suppressAutoHyphens w:val="0"/>
              <w:spacing w:after="0" w:line="240" w:lineRule="auto"/>
              <w:jc w:val="both"/>
              <w:rPr>
                <w:rFonts w:eastAsia="Times New Roman"/>
                <w:bCs/>
                <w:lang w:val="ro-RO" w:eastAsia="ro-RO"/>
              </w:rPr>
            </w:pPr>
            <w:r w:rsidRPr="00327B45">
              <w:rPr>
                <w:rFonts w:eastAsia="Times New Roman"/>
                <w:bCs/>
                <w:lang w:val="ro-RO" w:eastAsia="ro-RO"/>
              </w:rPr>
              <w:t>*</w:t>
            </w:r>
          </w:p>
        </w:tc>
        <w:tc>
          <w:tcPr>
            <w:tcW w:w="918" w:type="dxa"/>
            <w:vAlign w:val="center"/>
          </w:tcPr>
          <w:p w14:paraId="5F7B6F7B" w14:textId="77777777" w:rsidR="00C81F8A" w:rsidRPr="009503A0" w:rsidRDefault="00C81F8A" w:rsidP="003605F0">
            <w:pPr>
              <w:suppressAutoHyphens w:val="0"/>
              <w:spacing w:after="0" w:line="240" w:lineRule="auto"/>
              <w:jc w:val="center"/>
              <w:rPr>
                <w:rFonts w:eastAsia="Times New Roman"/>
                <w:b/>
                <w:bCs/>
                <w:lang w:val="ro-RO" w:eastAsia="en-US"/>
              </w:rPr>
            </w:pPr>
          </w:p>
        </w:tc>
        <w:tc>
          <w:tcPr>
            <w:tcW w:w="1003" w:type="dxa"/>
            <w:vAlign w:val="center"/>
          </w:tcPr>
          <w:p w14:paraId="1D70B527" w14:textId="77777777" w:rsidR="00C81F8A" w:rsidRPr="009503A0" w:rsidRDefault="00C81F8A" w:rsidP="003605F0">
            <w:pPr>
              <w:suppressAutoHyphens w:val="0"/>
              <w:spacing w:after="0" w:line="240" w:lineRule="auto"/>
              <w:jc w:val="center"/>
              <w:rPr>
                <w:rFonts w:eastAsia="Times New Roman"/>
                <w:b/>
                <w:bCs/>
                <w:lang w:val="ro-RO" w:eastAsia="en-US"/>
              </w:rPr>
            </w:pPr>
          </w:p>
        </w:tc>
        <w:tc>
          <w:tcPr>
            <w:tcW w:w="1225" w:type="dxa"/>
            <w:vAlign w:val="center"/>
          </w:tcPr>
          <w:p w14:paraId="07E24920" w14:textId="77777777" w:rsidR="00C81F8A" w:rsidRPr="009503A0" w:rsidRDefault="00C81F8A" w:rsidP="003605F0">
            <w:pPr>
              <w:suppressAutoHyphens w:val="0"/>
              <w:spacing w:after="0" w:line="240" w:lineRule="auto"/>
              <w:jc w:val="center"/>
              <w:rPr>
                <w:rFonts w:eastAsia="Times New Roman"/>
                <w:b/>
                <w:bCs/>
                <w:lang w:val="ro-RO" w:eastAsia="en-US"/>
              </w:rPr>
            </w:pPr>
          </w:p>
        </w:tc>
        <w:tc>
          <w:tcPr>
            <w:tcW w:w="1225" w:type="dxa"/>
            <w:vAlign w:val="center"/>
          </w:tcPr>
          <w:p w14:paraId="0F1C0DB2" w14:textId="77777777" w:rsidR="00C81F8A" w:rsidRPr="009503A0" w:rsidRDefault="00C81F8A" w:rsidP="003605F0">
            <w:pPr>
              <w:suppressAutoHyphens w:val="0"/>
              <w:spacing w:after="0" w:line="240" w:lineRule="auto"/>
              <w:jc w:val="center"/>
              <w:rPr>
                <w:rFonts w:eastAsia="Times New Roman"/>
                <w:b/>
                <w:bCs/>
                <w:lang w:val="ro-RO" w:eastAsia="en-US"/>
              </w:rPr>
            </w:pPr>
          </w:p>
        </w:tc>
      </w:tr>
    </w:tbl>
    <w:p w14:paraId="4EB682C8" w14:textId="4AC408C0" w:rsidR="00C81F8A" w:rsidRDefault="00C81F8A" w:rsidP="00C9354B">
      <w:pPr>
        <w:pStyle w:val="ListParagraph"/>
        <w:spacing w:after="0" w:line="240" w:lineRule="auto"/>
        <w:jc w:val="both"/>
        <w:rPr>
          <w:rFonts w:asciiTheme="minorHAnsi" w:hAnsiTheme="minorHAnsi" w:cstheme="minorHAnsi"/>
          <w:b/>
          <w:bCs/>
          <w:sz w:val="24"/>
          <w:szCs w:val="24"/>
        </w:rPr>
      </w:pPr>
    </w:p>
    <w:p w14:paraId="5D907C46" w14:textId="77777777" w:rsidR="00C81F8A" w:rsidRPr="00DC7F29" w:rsidRDefault="00C81F8A" w:rsidP="00C9354B">
      <w:pPr>
        <w:pStyle w:val="ListParagraph"/>
        <w:spacing w:after="0" w:line="240" w:lineRule="auto"/>
        <w:jc w:val="both"/>
        <w:rPr>
          <w:rFonts w:asciiTheme="minorHAnsi" w:hAnsiTheme="minorHAnsi" w:cstheme="minorHAnsi"/>
          <w:b/>
          <w:bCs/>
          <w:sz w:val="24"/>
          <w:szCs w:val="24"/>
        </w:rPr>
      </w:pPr>
    </w:p>
    <w:p w14:paraId="4B1B0E20" w14:textId="01A6A499" w:rsidR="00C9354B" w:rsidRPr="00DC7F29" w:rsidRDefault="00C9354B" w:rsidP="00C9354B">
      <w:pPr>
        <w:pStyle w:val="ListParagraph"/>
        <w:spacing w:after="0" w:line="240" w:lineRule="auto"/>
        <w:jc w:val="both"/>
        <w:rPr>
          <w:rFonts w:asciiTheme="minorHAnsi" w:hAnsiTheme="minorHAnsi" w:cstheme="minorHAnsi"/>
          <w:bCs/>
          <w:sz w:val="24"/>
          <w:szCs w:val="24"/>
        </w:rPr>
      </w:pPr>
      <w:r w:rsidRPr="00DC7F29">
        <w:rPr>
          <w:rFonts w:asciiTheme="minorHAnsi" w:hAnsiTheme="minorHAnsi" w:cstheme="minorHAnsi"/>
          <w:bCs/>
          <w:sz w:val="24"/>
          <w:szCs w:val="24"/>
        </w:rPr>
        <w:t>INDICATOR DE REZULTAT</w:t>
      </w:r>
    </w:p>
    <w:tbl>
      <w:tblPr>
        <w:tblStyle w:val="TableGrid"/>
        <w:tblW w:w="8643" w:type="dxa"/>
        <w:tblLook w:val="04A0" w:firstRow="1" w:lastRow="0" w:firstColumn="1" w:lastColumn="0" w:noHBand="0" w:noVBand="1"/>
      </w:tblPr>
      <w:tblGrid>
        <w:gridCol w:w="2536"/>
        <w:gridCol w:w="753"/>
        <w:gridCol w:w="844"/>
        <w:gridCol w:w="844"/>
        <w:gridCol w:w="769"/>
        <w:gridCol w:w="625"/>
        <w:gridCol w:w="733"/>
        <w:gridCol w:w="969"/>
        <w:gridCol w:w="969"/>
      </w:tblGrid>
      <w:tr w:rsidR="009503A0" w:rsidRPr="00DC7F29" w14:paraId="75CDF2E5" w14:textId="77777777" w:rsidTr="00686564">
        <w:trPr>
          <w:trHeight w:val="695"/>
        </w:trPr>
        <w:tc>
          <w:tcPr>
            <w:tcW w:w="2520" w:type="dxa"/>
            <w:tcBorders>
              <w:top w:val="double" w:sz="4" w:space="0" w:color="auto"/>
              <w:left w:val="double" w:sz="4" w:space="0" w:color="auto"/>
              <w:bottom w:val="double" w:sz="4" w:space="0" w:color="auto"/>
            </w:tcBorders>
            <w:vAlign w:val="center"/>
          </w:tcPr>
          <w:p w14:paraId="67F9AEF3" w14:textId="77777777" w:rsidR="00C9354B" w:rsidRPr="00DC7F29" w:rsidRDefault="00C9354B" w:rsidP="003605F0">
            <w:pPr>
              <w:spacing w:after="0" w:line="240" w:lineRule="auto"/>
              <w:jc w:val="center"/>
              <w:rPr>
                <w:rFonts w:asciiTheme="minorHAnsi" w:hAnsiTheme="minorHAnsi" w:cstheme="minorHAnsi"/>
                <w:b/>
                <w:sz w:val="24"/>
                <w:szCs w:val="24"/>
              </w:rPr>
            </w:pPr>
            <w:r w:rsidRPr="00DC7F29">
              <w:rPr>
                <w:rFonts w:asciiTheme="minorHAnsi" w:hAnsiTheme="minorHAnsi" w:cstheme="minorHAnsi"/>
                <w:b/>
                <w:sz w:val="24"/>
                <w:szCs w:val="24"/>
              </w:rPr>
              <w:t>DENUMIRE INDICATOR</w:t>
            </w:r>
          </w:p>
        </w:tc>
        <w:tc>
          <w:tcPr>
            <w:tcW w:w="704" w:type="dxa"/>
            <w:tcBorders>
              <w:top w:val="double" w:sz="4" w:space="0" w:color="auto"/>
              <w:bottom w:val="double" w:sz="4" w:space="0" w:color="auto"/>
            </w:tcBorders>
            <w:vAlign w:val="center"/>
          </w:tcPr>
          <w:p w14:paraId="70B98B7F" w14:textId="77777777" w:rsidR="00C9354B" w:rsidRPr="00DC7F29" w:rsidRDefault="00C9354B" w:rsidP="003605F0">
            <w:pPr>
              <w:spacing w:after="0" w:line="240" w:lineRule="auto"/>
              <w:jc w:val="center"/>
              <w:rPr>
                <w:rFonts w:asciiTheme="minorHAnsi" w:hAnsiTheme="minorHAnsi" w:cstheme="minorHAnsi"/>
                <w:b/>
                <w:sz w:val="24"/>
                <w:szCs w:val="24"/>
              </w:rPr>
            </w:pPr>
            <w:r w:rsidRPr="00DC7F29">
              <w:rPr>
                <w:rFonts w:asciiTheme="minorHAnsi" w:hAnsiTheme="minorHAnsi" w:cstheme="minorHAnsi"/>
                <w:b/>
                <w:sz w:val="24"/>
                <w:szCs w:val="24"/>
              </w:rPr>
              <w:t>Unitate măsură</w:t>
            </w:r>
          </w:p>
        </w:tc>
        <w:tc>
          <w:tcPr>
            <w:tcW w:w="797" w:type="dxa"/>
            <w:tcBorders>
              <w:top w:val="double" w:sz="4" w:space="0" w:color="auto"/>
              <w:bottom w:val="double" w:sz="4" w:space="0" w:color="auto"/>
            </w:tcBorders>
            <w:vAlign w:val="center"/>
          </w:tcPr>
          <w:p w14:paraId="19298492" w14:textId="77777777" w:rsidR="00C9354B" w:rsidRPr="00DC7F29" w:rsidRDefault="00C9354B" w:rsidP="003605F0">
            <w:pPr>
              <w:spacing w:after="0" w:line="240" w:lineRule="auto"/>
              <w:jc w:val="center"/>
              <w:rPr>
                <w:rFonts w:asciiTheme="minorHAnsi" w:hAnsiTheme="minorHAnsi" w:cstheme="minorHAnsi"/>
                <w:b/>
                <w:sz w:val="24"/>
                <w:szCs w:val="24"/>
              </w:rPr>
            </w:pPr>
            <w:r w:rsidRPr="00DC7F29">
              <w:rPr>
                <w:rFonts w:asciiTheme="minorHAnsi" w:hAnsiTheme="minorHAnsi" w:cstheme="minorHAnsi"/>
                <w:b/>
                <w:sz w:val="24"/>
                <w:szCs w:val="24"/>
              </w:rPr>
              <w:t>Valoare de referință</w:t>
            </w:r>
          </w:p>
        </w:tc>
        <w:tc>
          <w:tcPr>
            <w:tcW w:w="797" w:type="dxa"/>
            <w:tcBorders>
              <w:top w:val="double" w:sz="4" w:space="0" w:color="auto"/>
              <w:bottom w:val="double" w:sz="4" w:space="0" w:color="auto"/>
            </w:tcBorders>
            <w:vAlign w:val="center"/>
          </w:tcPr>
          <w:p w14:paraId="68CF8B36" w14:textId="77777777" w:rsidR="00C9354B" w:rsidRPr="00DC7F29" w:rsidRDefault="00C9354B" w:rsidP="003605F0">
            <w:pPr>
              <w:spacing w:after="0" w:line="240" w:lineRule="auto"/>
              <w:jc w:val="center"/>
              <w:rPr>
                <w:rFonts w:asciiTheme="minorHAnsi" w:hAnsiTheme="minorHAnsi" w:cstheme="minorHAnsi"/>
                <w:b/>
                <w:sz w:val="24"/>
                <w:szCs w:val="24"/>
              </w:rPr>
            </w:pPr>
            <w:r w:rsidRPr="00DC7F29">
              <w:rPr>
                <w:rFonts w:asciiTheme="minorHAnsi" w:hAnsiTheme="minorHAnsi" w:cstheme="minorHAnsi"/>
                <w:b/>
                <w:sz w:val="24"/>
                <w:szCs w:val="24"/>
              </w:rPr>
              <w:t>Anul de referință</w:t>
            </w:r>
          </w:p>
        </w:tc>
        <w:tc>
          <w:tcPr>
            <w:tcW w:w="720" w:type="dxa"/>
            <w:tcBorders>
              <w:top w:val="double" w:sz="4" w:space="0" w:color="auto"/>
              <w:bottom w:val="double" w:sz="4" w:space="0" w:color="auto"/>
            </w:tcBorders>
            <w:vAlign w:val="center"/>
          </w:tcPr>
          <w:p w14:paraId="7D1C7CF7" w14:textId="77777777" w:rsidR="00C9354B" w:rsidRPr="00DC7F29" w:rsidRDefault="00C9354B" w:rsidP="003605F0">
            <w:pPr>
              <w:spacing w:after="0" w:line="240" w:lineRule="auto"/>
              <w:jc w:val="center"/>
              <w:rPr>
                <w:rFonts w:asciiTheme="minorHAnsi" w:hAnsiTheme="minorHAnsi" w:cstheme="minorHAnsi"/>
                <w:b/>
                <w:sz w:val="24"/>
                <w:szCs w:val="24"/>
              </w:rPr>
            </w:pPr>
            <w:r w:rsidRPr="00DC7F29">
              <w:rPr>
                <w:rFonts w:asciiTheme="minorHAnsi" w:hAnsiTheme="minorHAnsi" w:cstheme="minorHAnsi"/>
                <w:b/>
                <w:sz w:val="24"/>
                <w:szCs w:val="24"/>
              </w:rPr>
              <w:t>Valoare țintă</w:t>
            </w:r>
          </w:p>
        </w:tc>
        <w:tc>
          <w:tcPr>
            <w:tcW w:w="574" w:type="dxa"/>
            <w:tcBorders>
              <w:top w:val="double" w:sz="4" w:space="0" w:color="auto"/>
              <w:bottom w:val="double" w:sz="4" w:space="0" w:color="auto"/>
            </w:tcBorders>
            <w:shd w:val="clear" w:color="auto" w:fill="auto"/>
            <w:vAlign w:val="center"/>
          </w:tcPr>
          <w:p w14:paraId="48F31494" w14:textId="77777777" w:rsidR="00C9354B" w:rsidRPr="00DC7F29" w:rsidRDefault="00C9354B" w:rsidP="003605F0">
            <w:pPr>
              <w:spacing w:after="0" w:line="240" w:lineRule="auto"/>
              <w:jc w:val="center"/>
              <w:rPr>
                <w:rFonts w:asciiTheme="minorHAnsi" w:hAnsiTheme="minorHAnsi" w:cstheme="minorHAnsi"/>
                <w:b/>
                <w:bCs/>
                <w:sz w:val="24"/>
                <w:szCs w:val="24"/>
              </w:rPr>
            </w:pPr>
            <w:r w:rsidRPr="00DC7F29">
              <w:rPr>
                <w:rFonts w:asciiTheme="minorHAnsi" w:hAnsiTheme="minorHAnsi" w:cstheme="minorHAnsi"/>
                <w:b/>
                <w:bCs/>
                <w:sz w:val="24"/>
                <w:szCs w:val="24"/>
              </w:rPr>
              <w:t>Din care femei</w:t>
            </w:r>
          </w:p>
        </w:tc>
        <w:tc>
          <w:tcPr>
            <w:tcW w:w="683" w:type="dxa"/>
            <w:tcBorders>
              <w:top w:val="double" w:sz="4" w:space="0" w:color="auto"/>
              <w:bottom w:val="double" w:sz="4" w:space="0" w:color="auto"/>
            </w:tcBorders>
            <w:shd w:val="clear" w:color="auto" w:fill="auto"/>
            <w:vAlign w:val="center"/>
          </w:tcPr>
          <w:p w14:paraId="30694D8E" w14:textId="77777777" w:rsidR="00C9354B" w:rsidRPr="00DC7F29" w:rsidRDefault="00C9354B" w:rsidP="003605F0">
            <w:pPr>
              <w:spacing w:after="0" w:line="240" w:lineRule="auto"/>
              <w:jc w:val="center"/>
              <w:rPr>
                <w:rFonts w:asciiTheme="minorHAnsi" w:hAnsiTheme="minorHAnsi" w:cstheme="minorHAnsi"/>
                <w:b/>
                <w:bCs/>
                <w:sz w:val="24"/>
                <w:szCs w:val="24"/>
              </w:rPr>
            </w:pPr>
            <w:r w:rsidRPr="00DC7F29">
              <w:rPr>
                <w:rFonts w:asciiTheme="minorHAnsi" w:hAnsiTheme="minorHAnsi" w:cstheme="minorHAnsi"/>
                <w:b/>
                <w:bCs/>
                <w:sz w:val="24"/>
                <w:szCs w:val="24"/>
              </w:rPr>
              <w:t>Din care bărbați</w:t>
            </w:r>
          </w:p>
        </w:tc>
        <w:tc>
          <w:tcPr>
            <w:tcW w:w="924" w:type="dxa"/>
            <w:tcBorders>
              <w:top w:val="double" w:sz="4" w:space="0" w:color="auto"/>
              <w:bottom w:val="double" w:sz="4" w:space="0" w:color="auto"/>
            </w:tcBorders>
            <w:shd w:val="clear" w:color="auto" w:fill="auto"/>
            <w:vAlign w:val="center"/>
          </w:tcPr>
          <w:p w14:paraId="52D1079E" w14:textId="77777777" w:rsidR="00C9354B" w:rsidRPr="00DC7F29" w:rsidRDefault="00C9354B" w:rsidP="003605F0">
            <w:pPr>
              <w:spacing w:after="0" w:line="240" w:lineRule="auto"/>
              <w:jc w:val="center"/>
              <w:rPr>
                <w:rFonts w:asciiTheme="minorHAnsi" w:hAnsiTheme="minorHAnsi" w:cstheme="minorHAnsi"/>
                <w:b/>
                <w:bCs/>
                <w:sz w:val="24"/>
                <w:szCs w:val="24"/>
              </w:rPr>
            </w:pPr>
            <w:r w:rsidRPr="00DC7F29">
              <w:rPr>
                <w:rFonts w:asciiTheme="minorHAnsi" w:hAnsiTheme="minorHAnsi" w:cstheme="minorHAnsi"/>
                <w:b/>
                <w:bCs/>
                <w:sz w:val="24"/>
                <w:szCs w:val="24"/>
              </w:rPr>
              <w:t>Regiuni dezvoltate</w:t>
            </w:r>
          </w:p>
        </w:tc>
        <w:tc>
          <w:tcPr>
            <w:tcW w:w="924" w:type="dxa"/>
            <w:tcBorders>
              <w:top w:val="double" w:sz="4" w:space="0" w:color="auto"/>
              <w:bottom w:val="double" w:sz="4" w:space="0" w:color="auto"/>
              <w:right w:val="double" w:sz="4" w:space="0" w:color="auto"/>
            </w:tcBorders>
            <w:shd w:val="clear" w:color="auto" w:fill="auto"/>
            <w:vAlign w:val="center"/>
          </w:tcPr>
          <w:p w14:paraId="381E19BB" w14:textId="77777777" w:rsidR="00C9354B" w:rsidRPr="00DC7F29" w:rsidRDefault="00C9354B" w:rsidP="003605F0">
            <w:pPr>
              <w:spacing w:after="0" w:line="240" w:lineRule="auto"/>
              <w:jc w:val="center"/>
              <w:rPr>
                <w:rFonts w:asciiTheme="minorHAnsi" w:hAnsiTheme="minorHAnsi" w:cstheme="minorHAnsi"/>
                <w:b/>
                <w:bCs/>
                <w:sz w:val="24"/>
                <w:szCs w:val="24"/>
              </w:rPr>
            </w:pPr>
            <w:r w:rsidRPr="00DC7F29">
              <w:rPr>
                <w:rFonts w:asciiTheme="minorHAnsi" w:hAnsiTheme="minorHAnsi" w:cstheme="minorHAnsi"/>
                <w:b/>
                <w:bCs/>
                <w:sz w:val="24"/>
                <w:szCs w:val="24"/>
              </w:rPr>
              <w:t>Regiuni mai puțin dezvoltate</w:t>
            </w:r>
          </w:p>
        </w:tc>
      </w:tr>
      <w:tr w:rsidR="009503A0" w:rsidRPr="00DC7F29" w14:paraId="7F9B2EC3" w14:textId="77777777" w:rsidTr="00686564">
        <w:trPr>
          <w:trHeight w:val="683"/>
        </w:trPr>
        <w:tc>
          <w:tcPr>
            <w:tcW w:w="2520" w:type="dxa"/>
          </w:tcPr>
          <w:p w14:paraId="78EC44D5" w14:textId="77777777" w:rsidR="00C9354B" w:rsidRPr="00DC7F29" w:rsidRDefault="00C9354B" w:rsidP="003605F0">
            <w:pPr>
              <w:spacing w:after="0" w:line="240" w:lineRule="auto"/>
              <w:jc w:val="both"/>
              <w:rPr>
                <w:rFonts w:asciiTheme="minorHAnsi" w:hAnsiTheme="minorHAnsi" w:cstheme="minorHAnsi"/>
                <w:bCs/>
                <w:sz w:val="24"/>
                <w:szCs w:val="24"/>
              </w:rPr>
            </w:pPr>
            <w:r w:rsidRPr="00DC7F29">
              <w:rPr>
                <w:rFonts w:asciiTheme="minorHAnsi" w:hAnsiTheme="minorHAnsi" w:cstheme="minorHAnsi"/>
                <w:b/>
                <w:sz w:val="24"/>
                <w:szCs w:val="24"/>
              </w:rPr>
              <w:t xml:space="preserve">Utilizatori ai </w:t>
            </w:r>
            <w:r w:rsidRPr="00DC7F29">
              <w:rPr>
                <w:rFonts w:asciiTheme="minorHAnsi" w:hAnsiTheme="minorHAnsi" w:cstheme="minorHAnsi"/>
                <w:bCs/>
                <w:sz w:val="24"/>
                <w:szCs w:val="24"/>
              </w:rPr>
              <w:t>echipamentelor /softurilor/aplicațiilor/proceselor implementate</w:t>
            </w:r>
          </w:p>
        </w:tc>
        <w:tc>
          <w:tcPr>
            <w:tcW w:w="704" w:type="dxa"/>
            <w:vAlign w:val="center"/>
          </w:tcPr>
          <w:p w14:paraId="1B199325" w14:textId="77777777" w:rsidR="00C9354B" w:rsidRPr="00DC7F29" w:rsidRDefault="00C9354B" w:rsidP="003605F0">
            <w:pPr>
              <w:spacing w:after="0" w:line="240" w:lineRule="auto"/>
              <w:jc w:val="center"/>
              <w:rPr>
                <w:rFonts w:asciiTheme="minorHAnsi" w:hAnsiTheme="minorHAnsi" w:cstheme="minorHAnsi"/>
                <w:bCs/>
                <w:sz w:val="24"/>
                <w:szCs w:val="24"/>
              </w:rPr>
            </w:pPr>
            <w:r w:rsidRPr="00DC7F29">
              <w:rPr>
                <w:rFonts w:asciiTheme="minorHAnsi" w:hAnsiTheme="minorHAnsi" w:cstheme="minorHAnsi"/>
                <w:bCs/>
                <w:sz w:val="24"/>
                <w:szCs w:val="24"/>
              </w:rPr>
              <w:t>număr</w:t>
            </w:r>
          </w:p>
        </w:tc>
        <w:tc>
          <w:tcPr>
            <w:tcW w:w="797" w:type="dxa"/>
            <w:vAlign w:val="center"/>
          </w:tcPr>
          <w:p w14:paraId="3F2EBE58" w14:textId="77777777" w:rsidR="00C9354B" w:rsidRPr="00DC7F29" w:rsidRDefault="00C9354B" w:rsidP="003605F0">
            <w:pPr>
              <w:spacing w:after="0" w:line="240" w:lineRule="auto"/>
              <w:jc w:val="center"/>
              <w:rPr>
                <w:rFonts w:asciiTheme="minorHAnsi" w:hAnsiTheme="minorHAnsi" w:cstheme="minorHAnsi"/>
                <w:b/>
                <w:bCs/>
                <w:sz w:val="24"/>
                <w:szCs w:val="24"/>
              </w:rPr>
            </w:pPr>
          </w:p>
        </w:tc>
        <w:tc>
          <w:tcPr>
            <w:tcW w:w="797" w:type="dxa"/>
            <w:vAlign w:val="center"/>
          </w:tcPr>
          <w:p w14:paraId="7F490FE1" w14:textId="77777777" w:rsidR="00C9354B" w:rsidRPr="00DC7F29" w:rsidRDefault="00C9354B" w:rsidP="003605F0">
            <w:pPr>
              <w:spacing w:after="0" w:line="240" w:lineRule="auto"/>
              <w:jc w:val="center"/>
              <w:rPr>
                <w:rFonts w:asciiTheme="minorHAnsi" w:hAnsiTheme="minorHAnsi" w:cstheme="minorHAnsi"/>
                <w:b/>
                <w:bCs/>
                <w:sz w:val="24"/>
                <w:szCs w:val="24"/>
              </w:rPr>
            </w:pPr>
          </w:p>
        </w:tc>
        <w:tc>
          <w:tcPr>
            <w:tcW w:w="720" w:type="dxa"/>
            <w:vAlign w:val="center"/>
          </w:tcPr>
          <w:p w14:paraId="30F329BE" w14:textId="77777777" w:rsidR="00C9354B" w:rsidRPr="00DC7F29" w:rsidRDefault="00C9354B" w:rsidP="003605F0">
            <w:pPr>
              <w:spacing w:after="0" w:line="240" w:lineRule="auto"/>
              <w:jc w:val="center"/>
              <w:rPr>
                <w:rFonts w:asciiTheme="minorHAnsi" w:hAnsiTheme="minorHAnsi" w:cstheme="minorHAnsi"/>
                <w:b/>
                <w:bCs/>
                <w:sz w:val="24"/>
                <w:szCs w:val="24"/>
              </w:rPr>
            </w:pPr>
          </w:p>
        </w:tc>
        <w:tc>
          <w:tcPr>
            <w:tcW w:w="574" w:type="dxa"/>
            <w:vAlign w:val="center"/>
          </w:tcPr>
          <w:p w14:paraId="7B95335D" w14:textId="77777777" w:rsidR="00C9354B" w:rsidRPr="00DC7F29" w:rsidRDefault="00C9354B" w:rsidP="003605F0">
            <w:pPr>
              <w:spacing w:after="0" w:line="240" w:lineRule="auto"/>
              <w:jc w:val="center"/>
              <w:rPr>
                <w:rFonts w:asciiTheme="minorHAnsi" w:hAnsiTheme="minorHAnsi" w:cstheme="minorHAnsi"/>
                <w:b/>
                <w:bCs/>
                <w:sz w:val="24"/>
                <w:szCs w:val="24"/>
              </w:rPr>
            </w:pPr>
          </w:p>
        </w:tc>
        <w:tc>
          <w:tcPr>
            <w:tcW w:w="683" w:type="dxa"/>
            <w:vAlign w:val="center"/>
          </w:tcPr>
          <w:p w14:paraId="25E072B8" w14:textId="77777777" w:rsidR="00C9354B" w:rsidRPr="00DC7F29" w:rsidRDefault="00C9354B" w:rsidP="003605F0">
            <w:pPr>
              <w:spacing w:after="0" w:line="240" w:lineRule="auto"/>
              <w:jc w:val="center"/>
              <w:rPr>
                <w:rFonts w:asciiTheme="minorHAnsi" w:hAnsiTheme="minorHAnsi" w:cstheme="minorHAnsi"/>
                <w:b/>
                <w:bCs/>
                <w:sz w:val="24"/>
                <w:szCs w:val="24"/>
              </w:rPr>
            </w:pPr>
          </w:p>
        </w:tc>
        <w:tc>
          <w:tcPr>
            <w:tcW w:w="924" w:type="dxa"/>
            <w:vAlign w:val="center"/>
          </w:tcPr>
          <w:p w14:paraId="2E9DC11B" w14:textId="77777777" w:rsidR="00C9354B" w:rsidRPr="00DC7F29" w:rsidRDefault="00C9354B" w:rsidP="003605F0">
            <w:pPr>
              <w:spacing w:after="0" w:line="240" w:lineRule="auto"/>
              <w:jc w:val="center"/>
              <w:rPr>
                <w:rFonts w:asciiTheme="minorHAnsi" w:hAnsiTheme="minorHAnsi" w:cstheme="minorHAnsi"/>
                <w:b/>
                <w:bCs/>
                <w:sz w:val="24"/>
                <w:szCs w:val="24"/>
              </w:rPr>
            </w:pPr>
          </w:p>
        </w:tc>
        <w:tc>
          <w:tcPr>
            <w:tcW w:w="924" w:type="dxa"/>
            <w:vAlign w:val="center"/>
          </w:tcPr>
          <w:p w14:paraId="7505EE7D" w14:textId="77777777" w:rsidR="00C9354B" w:rsidRPr="00DC7F29" w:rsidRDefault="00C9354B" w:rsidP="003605F0">
            <w:pPr>
              <w:spacing w:after="0" w:line="240" w:lineRule="auto"/>
              <w:jc w:val="center"/>
              <w:rPr>
                <w:rFonts w:asciiTheme="minorHAnsi" w:hAnsiTheme="minorHAnsi" w:cstheme="minorHAnsi"/>
                <w:b/>
                <w:bCs/>
                <w:sz w:val="24"/>
                <w:szCs w:val="24"/>
              </w:rPr>
            </w:pPr>
          </w:p>
        </w:tc>
      </w:tr>
    </w:tbl>
    <w:p w14:paraId="7F5DEAB1" w14:textId="77777777" w:rsidR="00C9354B" w:rsidRPr="00DC7F29" w:rsidRDefault="00C9354B" w:rsidP="00C9354B">
      <w:pPr>
        <w:spacing w:after="0" w:line="240" w:lineRule="auto"/>
        <w:jc w:val="both"/>
        <w:outlineLvl w:val="1"/>
        <w:rPr>
          <w:rFonts w:asciiTheme="minorHAnsi" w:hAnsiTheme="minorHAnsi" w:cstheme="minorHAnsi"/>
          <w:b/>
          <w:bCs/>
          <w:sz w:val="24"/>
          <w:szCs w:val="24"/>
        </w:rPr>
      </w:pPr>
      <w:r w:rsidRPr="00DC7F29">
        <w:rPr>
          <w:rFonts w:asciiTheme="minorHAnsi" w:hAnsiTheme="minorHAnsi" w:cstheme="minorHAnsi"/>
          <w:b/>
          <w:bCs/>
          <w:sz w:val="24"/>
          <w:szCs w:val="24"/>
        </w:rPr>
        <w:t>*vor fi incluși doar în aplicațiile de proiect ale IMM-urilor</w:t>
      </w:r>
    </w:p>
    <w:p w14:paraId="5101923E" w14:textId="02A506DB" w:rsidR="00223051" w:rsidRDefault="00223051" w:rsidP="007D0286">
      <w:pPr>
        <w:pStyle w:val="ListParagraph2"/>
        <w:suppressAutoHyphens w:val="0"/>
        <w:spacing w:after="0" w:line="240" w:lineRule="auto"/>
        <w:contextualSpacing/>
        <w:jc w:val="both"/>
        <w:rPr>
          <w:rFonts w:asciiTheme="minorHAnsi" w:hAnsiTheme="minorHAnsi" w:cstheme="minorHAnsi"/>
          <w:b/>
          <w:bCs/>
          <w:sz w:val="24"/>
          <w:szCs w:val="24"/>
          <w:u w:val="single"/>
        </w:rPr>
      </w:pPr>
    </w:p>
    <w:p w14:paraId="1A03550C" w14:textId="77777777" w:rsidR="009503A0" w:rsidRPr="00DC7F29" w:rsidRDefault="009503A0" w:rsidP="007D0286">
      <w:pPr>
        <w:pStyle w:val="ListParagraph2"/>
        <w:suppressAutoHyphens w:val="0"/>
        <w:spacing w:after="0" w:line="240" w:lineRule="auto"/>
        <w:contextualSpacing/>
        <w:jc w:val="both"/>
        <w:rPr>
          <w:rFonts w:asciiTheme="minorHAnsi" w:hAnsiTheme="minorHAnsi" w:cstheme="minorHAnsi"/>
          <w:b/>
          <w:bCs/>
          <w:sz w:val="24"/>
          <w:szCs w:val="24"/>
          <w:u w:val="single"/>
        </w:rPr>
      </w:pPr>
    </w:p>
    <w:tbl>
      <w:tblPr>
        <w:tblW w:w="0" w:type="auto"/>
        <w:tblBorders>
          <w:top w:val="single" w:sz="4" w:space="0" w:color="auto"/>
          <w:left w:val="single" w:sz="4" w:space="0" w:color="auto"/>
          <w:bottom w:val="single" w:sz="4" w:space="0" w:color="auto"/>
          <w:right w:val="single" w:sz="4" w:space="0" w:color="auto"/>
          <w:insideH w:val="thinThickSmallGap" w:sz="24" w:space="0" w:color="auto"/>
          <w:insideV w:val="thinThickSmallGap" w:sz="24" w:space="0" w:color="auto"/>
        </w:tblBorders>
        <w:tblLook w:val="04A0" w:firstRow="1" w:lastRow="0" w:firstColumn="1" w:lastColumn="0" w:noHBand="0" w:noVBand="1"/>
      </w:tblPr>
      <w:tblGrid>
        <w:gridCol w:w="1457"/>
        <w:gridCol w:w="7605"/>
      </w:tblGrid>
      <w:tr w:rsidR="00E0064F" w:rsidRPr="00DC7F29" w14:paraId="421D6DB8" w14:textId="77777777" w:rsidTr="003605F0">
        <w:trPr>
          <w:trHeight w:val="620"/>
        </w:trPr>
        <w:tc>
          <w:tcPr>
            <w:tcW w:w="1668" w:type="dxa"/>
            <w:vAlign w:val="center"/>
          </w:tcPr>
          <w:p w14:paraId="44543DCC" w14:textId="77777777" w:rsidR="00E0064F" w:rsidRPr="00DC7F29" w:rsidRDefault="00E0064F" w:rsidP="003605F0">
            <w:pPr>
              <w:autoSpaceDE w:val="0"/>
              <w:autoSpaceDN w:val="0"/>
              <w:adjustRightInd w:val="0"/>
              <w:spacing w:after="0"/>
              <w:jc w:val="center"/>
              <w:rPr>
                <w:rFonts w:asciiTheme="minorHAnsi" w:hAnsiTheme="minorHAnsi" w:cstheme="minorHAnsi"/>
                <w:b/>
                <w:i/>
                <w:iCs/>
                <w:sz w:val="24"/>
                <w:szCs w:val="24"/>
              </w:rPr>
            </w:pPr>
            <w:r w:rsidRPr="00DC7F29">
              <w:rPr>
                <w:rFonts w:asciiTheme="minorHAnsi" w:hAnsiTheme="minorHAnsi" w:cstheme="minorHAnsi"/>
                <w:b/>
                <w:i/>
                <w:iCs/>
                <w:sz w:val="24"/>
                <w:szCs w:val="24"/>
              </w:rPr>
              <w:t>ATENȚIE!</w:t>
            </w:r>
          </w:p>
        </w:tc>
        <w:tc>
          <w:tcPr>
            <w:tcW w:w="7902" w:type="dxa"/>
            <w:vAlign w:val="center"/>
          </w:tcPr>
          <w:p w14:paraId="6ED39CD0" w14:textId="77777777" w:rsidR="00E0064F" w:rsidRPr="00DC7F29" w:rsidRDefault="00E0064F" w:rsidP="003605F0">
            <w:pPr>
              <w:spacing w:before="120" w:after="0" w:line="240" w:lineRule="auto"/>
              <w:jc w:val="both"/>
              <w:rPr>
                <w:rFonts w:asciiTheme="minorHAnsi" w:hAnsiTheme="minorHAnsi" w:cstheme="minorHAnsi"/>
                <w:bCs/>
                <w:i/>
                <w:sz w:val="24"/>
                <w:szCs w:val="24"/>
              </w:rPr>
            </w:pPr>
            <w:r w:rsidRPr="00DC7F29">
              <w:rPr>
                <w:rFonts w:asciiTheme="minorHAnsi" w:hAnsiTheme="minorHAnsi" w:cstheme="minorHAnsi"/>
                <w:bCs/>
                <w:i/>
                <w:sz w:val="24"/>
                <w:szCs w:val="24"/>
              </w:rPr>
              <w:t xml:space="preserve">Este obligatoriu ca fiecare proiect să aibă completate valori pentru toți indicatorii din categoriile aferente de mai sus. </w:t>
            </w:r>
          </w:p>
          <w:p w14:paraId="4733D25F" w14:textId="77777777" w:rsidR="00E0064F" w:rsidRPr="00DC7F29" w:rsidRDefault="00E0064F" w:rsidP="003605F0">
            <w:pPr>
              <w:spacing w:before="120" w:after="0" w:line="240" w:lineRule="auto"/>
              <w:jc w:val="both"/>
              <w:rPr>
                <w:rFonts w:asciiTheme="minorHAnsi" w:hAnsiTheme="minorHAnsi" w:cstheme="minorHAnsi"/>
                <w:i/>
                <w:sz w:val="24"/>
                <w:szCs w:val="24"/>
              </w:rPr>
            </w:pPr>
            <w:r w:rsidRPr="00DC7F29">
              <w:rPr>
                <w:rFonts w:asciiTheme="minorHAnsi" w:hAnsiTheme="minorHAnsi" w:cstheme="minorHAnsi"/>
                <w:bCs/>
                <w:i/>
                <w:sz w:val="24"/>
                <w:szCs w:val="24"/>
              </w:rPr>
              <w:t>Solicitantul poate introduce și alți  indicatori suplimentari, ușor măsurabili, care să contribuie la monitorizarea proiectului și care justifică valoarea adăugată a acestuia. Indicatorii suplimentari furnizați de solicitant se vor detalia.</w:t>
            </w:r>
          </w:p>
          <w:p w14:paraId="2A1A5543" w14:textId="77777777" w:rsidR="00E0064F" w:rsidRPr="00DC7F29" w:rsidRDefault="00E0064F" w:rsidP="003605F0">
            <w:pPr>
              <w:spacing w:before="120" w:after="0" w:line="240" w:lineRule="auto"/>
              <w:jc w:val="both"/>
              <w:rPr>
                <w:rFonts w:asciiTheme="minorHAnsi" w:hAnsiTheme="minorHAnsi" w:cstheme="minorHAnsi"/>
                <w:b/>
                <w:i/>
                <w:sz w:val="24"/>
                <w:szCs w:val="24"/>
              </w:rPr>
            </w:pPr>
            <w:r w:rsidRPr="00DC7F29">
              <w:rPr>
                <w:rFonts w:asciiTheme="minorHAnsi" w:hAnsiTheme="minorHAnsi" w:cstheme="minorHAnsi"/>
                <w:b/>
                <w:i/>
                <w:sz w:val="24"/>
                <w:szCs w:val="24"/>
              </w:rPr>
              <w:t>Realizarea indicatorilor este monitorizată pe parcursul proiectului și atingerea valorilor indicatorilor este obligatorie. În contractul de finanțare se prevede la art. 10 alin.(4): „În cazul propunerilor de acte adiționale care au ca obiect reducerea valorii indicatorilor ce urmează a fi atinsă prin proiect, valoarea totală eligibilă a proiectului va fi redusă proporțional, cu excepția cazurilor temeinic justificate”.</w:t>
            </w:r>
          </w:p>
          <w:p w14:paraId="4F45C182" w14:textId="77777777" w:rsidR="00E0064F" w:rsidRPr="00DC7F29" w:rsidRDefault="00E0064F" w:rsidP="003605F0">
            <w:pPr>
              <w:spacing w:line="240" w:lineRule="auto"/>
              <w:jc w:val="both"/>
              <w:rPr>
                <w:rFonts w:asciiTheme="minorHAnsi" w:hAnsiTheme="minorHAnsi" w:cstheme="minorHAnsi"/>
                <w:b/>
                <w:iCs/>
                <w:color w:val="000000"/>
                <w:sz w:val="24"/>
                <w:szCs w:val="24"/>
              </w:rPr>
            </w:pPr>
            <w:r w:rsidRPr="00DC7F29">
              <w:rPr>
                <w:rFonts w:asciiTheme="minorHAnsi" w:hAnsiTheme="minorHAnsi" w:cstheme="minorHAnsi"/>
                <w:iCs/>
                <w:sz w:val="24"/>
                <w:szCs w:val="24"/>
              </w:rPr>
              <w:t xml:space="preserve">Modalitatea de calcul a corecțiilor ca urmare a neîndeplinirii indicatorilor (atât pentru ADR cât și pentru IMM) este cea stabilită prin Metodologia pentru reglementarea modului de diminuare a finanțării nerambursabile în cazul neîndeplinirii țintelor indicatorilor de program în cadrul proiectelor finanțate prin POC, nr. 66955/30.09.2019, publicată la adresa </w:t>
            </w:r>
            <w:hyperlink r:id="rId8" w:history="1">
              <w:r w:rsidRPr="00DC7F29">
                <w:rPr>
                  <w:rStyle w:val="Hyperlink"/>
                  <w:rFonts w:asciiTheme="minorHAnsi" w:hAnsiTheme="minorHAnsi" w:cstheme="minorHAnsi"/>
                  <w:iCs/>
                  <w:sz w:val="24"/>
                  <w:szCs w:val="24"/>
                </w:rPr>
                <w:t>http://mfe.gov.ro/wp-content/uploads/2019/09/0fb7eb50456b59523446eeb690976047.pdf</w:t>
              </w:r>
            </w:hyperlink>
            <w:r w:rsidRPr="00DC7F29">
              <w:rPr>
                <w:rFonts w:asciiTheme="minorHAnsi" w:hAnsiTheme="minorHAnsi" w:cstheme="minorHAnsi"/>
                <w:iCs/>
                <w:sz w:val="24"/>
                <w:szCs w:val="24"/>
              </w:rPr>
              <w:t xml:space="preserve">. </w:t>
            </w:r>
          </w:p>
        </w:tc>
      </w:tr>
    </w:tbl>
    <w:p w14:paraId="7E070F58" w14:textId="77777777" w:rsidR="00223051" w:rsidRPr="00DC7F29" w:rsidRDefault="00223051" w:rsidP="007D0286">
      <w:pPr>
        <w:pStyle w:val="ListParagraph2"/>
        <w:suppressAutoHyphens w:val="0"/>
        <w:spacing w:after="0" w:line="240" w:lineRule="auto"/>
        <w:ind w:left="0"/>
        <w:contextualSpacing/>
        <w:jc w:val="both"/>
        <w:rPr>
          <w:rFonts w:asciiTheme="minorHAnsi" w:hAnsiTheme="minorHAnsi" w:cstheme="minorHAnsi"/>
          <w:sz w:val="24"/>
          <w:szCs w:val="24"/>
        </w:rPr>
      </w:pPr>
    </w:p>
    <w:p w14:paraId="6FE4AB8F" w14:textId="77777777" w:rsidR="00223051" w:rsidRPr="00DC7F29" w:rsidRDefault="00223051" w:rsidP="007D0286">
      <w:pPr>
        <w:pStyle w:val="ListParagraph2"/>
        <w:suppressAutoHyphens w:val="0"/>
        <w:spacing w:after="0" w:line="240" w:lineRule="auto"/>
        <w:ind w:left="0"/>
        <w:contextualSpacing/>
        <w:jc w:val="both"/>
        <w:rPr>
          <w:rFonts w:asciiTheme="minorHAnsi" w:hAnsiTheme="minorHAnsi" w:cstheme="minorHAnsi"/>
          <w:sz w:val="24"/>
          <w:szCs w:val="24"/>
        </w:rPr>
      </w:pPr>
    </w:p>
    <w:p w14:paraId="5262CE76" w14:textId="6D6FED89" w:rsidR="00223051" w:rsidRPr="00DC7F29" w:rsidRDefault="00223051" w:rsidP="00042AA6">
      <w:pPr>
        <w:pStyle w:val="ListParagraph"/>
        <w:numPr>
          <w:ilvl w:val="1"/>
          <w:numId w:val="1"/>
        </w:numPr>
        <w:spacing w:after="0"/>
        <w:jc w:val="both"/>
        <w:outlineLvl w:val="1"/>
        <w:rPr>
          <w:rFonts w:asciiTheme="minorHAnsi" w:hAnsiTheme="minorHAnsi" w:cstheme="minorHAnsi"/>
          <w:sz w:val="24"/>
          <w:szCs w:val="24"/>
          <w:lang w:eastAsia="en-US"/>
        </w:rPr>
      </w:pPr>
      <w:bookmarkStart w:id="18" w:name="_Toc447019027"/>
      <w:bookmarkStart w:id="19" w:name="_Toc47606324"/>
      <w:r w:rsidRPr="00DC7F29">
        <w:rPr>
          <w:rFonts w:asciiTheme="minorHAnsi" w:hAnsiTheme="minorHAnsi" w:cstheme="minorHAnsi"/>
          <w:b/>
          <w:bCs/>
          <w:sz w:val="24"/>
          <w:szCs w:val="24"/>
          <w:lang w:eastAsia="en-US"/>
        </w:rPr>
        <w:t>Valoarea maximă nerambursabilă a proiectului, rata de cofinanțare</w:t>
      </w:r>
      <w:bookmarkEnd w:id="18"/>
      <w:bookmarkEnd w:id="19"/>
      <w:r w:rsidRPr="00DC7F29">
        <w:rPr>
          <w:rFonts w:asciiTheme="minorHAnsi" w:hAnsiTheme="minorHAnsi" w:cstheme="minorHAnsi"/>
          <w:sz w:val="24"/>
          <w:szCs w:val="24"/>
          <w:lang w:eastAsia="en-US"/>
        </w:rPr>
        <w:t xml:space="preserve"> </w:t>
      </w:r>
    </w:p>
    <w:p w14:paraId="33977988" w14:textId="022B52F7" w:rsidR="009C6015" w:rsidRPr="00280DB2" w:rsidRDefault="009C6015" w:rsidP="009C6015">
      <w:pPr>
        <w:autoSpaceDE w:val="0"/>
        <w:autoSpaceDN w:val="0"/>
        <w:adjustRightInd w:val="0"/>
        <w:spacing w:before="120" w:after="0"/>
        <w:jc w:val="both"/>
        <w:rPr>
          <w:rFonts w:asciiTheme="minorHAnsi" w:hAnsiTheme="minorHAnsi" w:cstheme="minorHAnsi"/>
          <w:bCs/>
          <w:color w:val="000000"/>
          <w:kern w:val="2"/>
          <w:sz w:val="24"/>
          <w:szCs w:val="24"/>
        </w:rPr>
      </w:pPr>
      <w:r w:rsidRPr="00DC7F29">
        <w:rPr>
          <w:rFonts w:asciiTheme="minorHAnsi" w:hAnsiTheme="minorHAnsi" w:cstheme="minorHAnsi"/>
          <w:b/>
          <w:sz w:val="24"/>
          <w:szCs w:val="24"/>
        </w:rPr>
        <w:t>Valoarea maximă a finanțării nerambursabile</w:t>
      </w:r>
      <w:r w:rsidRPr="00DC7F29">
        <w:rPr>
          <w:rFonts w:asciiTheme="minorHAnsi" w:hAnsiTheme="minorHAnsi" w:cstheme="minorHAnsi"/>
          <w:sz w:val="24"/>
          <w:szCs w:val="24"/>
        </w:rPr>
        <w:t xml:space="preserve"> acordate pe aplicatie  IMM-urilor in calitate de beneficiari ai ajutorului de minimis  </w:t>
      </w:r>
      <w:r w:rsidRPr="00DC7F29">
        <w:rPr>
          <w:rFonts w:asciiTheme="minorHAnsi" w:hAnsiTheme="minorHAnsi" w:cstheme="minorHAnsi"/>
          <w:bCs/>
          <w:color w:val="000000" w:themeColor="text1"/>
          <w:sz w:val="24"/>
          <w:szCs w:val="24"/>
        </w:rPr>
        <w:t xml:space="preserve"> </w:t>
      </w:r>
      <w:r w:rsidRPr="00DC7F29">
        <w:rPr>
          <w:rFonts w:asciiTheme="minorHAnsi" w:hAnsiTheme="minorHAnsi" w:cstheme="minorHAnsi"/>
          <w:b/>
          <w:sz w:val="24"/>
          <w:szCs w:val="24"/>
        </w:rPr>
        <w:t xml:space="preserve">este de </w:t>
      </w:r>
      <w:r w:rsidRPr="00DC7F29">
        <w:rPr>
          <w:rFonts w:asciiTheme="minorHAnsi" w:hAnsiTheme="minorHAnsi" w:cstheme="minorHAnsi"/>
          <w:b/>
          <w:bCs/>
          <w:color w:val="000000"/>
          <w:kern w:val="2"/>
          <w:sz w:val="24"/>
          <w:szCs w:val="24"/>
        </w:rPr>
        <w:t xml:space="preserve">100.000 euro, </w:t>
      </w:r>
      <w:r w:rsidR="003605F0" w:rsidRPr="00280DB2">
        <w:rPr>
          <w:rFonts w:asciiTheme="minorHAnsi" w:hAnsiTheme="minorHAnsi" w:cstheme="minorHAnsi"/>
          <w:b/>
          <w:sz w:val="24"/>
          <w:szCs w:val="24"/>
        </w:rPr>
        <w:t>echivalentul a 487.210 lei</w:t>
      </w:r>
      <w:r w:rsidR="003605F0" w:rsidRPr="00280DB2">
        <w:rPr>
          <w:rFonts w:asciiTheme="minorHAnsi" w:hAnsiTheme="minorHAnsi" w:cstheme="minorHAnsi"/>
          <w:sz w:val="24"/>
          <w:szCs w:val="24"/>
        </w:rPr>
        <w:t xml:space="preserve"> la cursul valutar INFOREURO pentru luna octombrie de 1 EURO = 4,8721lei</w:t>
      </w:r>
      <w:r w:rsidR="003605F0" w:rsidRPr="00280DB2">
        <w:rPr>
          <w:rFonts w:asciiTheme="minorHAnsi" w:hAnsiTheme="minorHAnsi" w:cstheme="minorHAnsi"/>
          <w:bCs/>
          <w:color w:val="000000"/>
          <w:kern w:val="2"/>
          <w:sz w:val="24"/>
          <w:szCs w:val="24"/>
        </w:rPr>
        <w:t>),</w:t>
      </w:r>
      <w:r w:rsidRPr="00280DB2">
        <w:rPr>
          <w:rFonts w:asciiTheme="minorHAnsi" w:hAnsiTheme="minorHAnsi" w:cstheme="minorHAnsi"/>
          <w:bCs/>
          <w:color w:val="000000"/>
          <w:kern w:val="2"/>
          <w:sz w:val="24"/>
          <w:szCs w:val="24"/>
        </w:rPr>
        <w:t xml:space="preserve">, </w:t>
      </w:r>
    </w:p>
    <w:p w14:paraId="551E2920" w14:textId="7AF6209B" w:rsidR="009C6015" w:rsidRPr="00DC7F29" w:rsidRDefault="009C6015" w:rsidP="009C6015">
      <w:pPr>
        <w:autoSpaceDE w:val="0"/>
        <w:autoSpaceDN w:val="0"/>
        <w:adjustRightInd w:val="0"/>
        <w:spacing w:before="120" w:after="0"/>
        <w:jc w:val="both"/>
        <w:rPr>
          <w:rFonts w:asciiTheme="minorHAnsi" w:hAnsiTheme="minorHAnsi" w:cstheme="minorHAnsi"/>
          <w:bCs/>
          <w:color w:val="000000"/>
          <w:kern w:val="2"/>
          <w:sz w:val="24"/>
          <w:szCs w:val="24"/>
        </w:rPr>
      </w:pPr>
      <w:bookmarkStart w:id="20" w:name="_Hlk53057726"/>
      <w:r w:rsidRPr="00280DB2">
        <w:rPr>
          <w:rFonts w:asciiTheme="minorHAnsi" w:hAnsiTheme="minorHAnsi" w:cstheme="minorHAnsi"/>
          <w:b/>
          <w:sz w:val="24"/>
          <w:szCs w:val="24"/>
        </w:rPr>
        <w:t>Valoarea minimă a finanțării nerambursabile</w:t>
      </w:r>
      <w:bookmarkEnd w:id="20"/>
      <w:r w:rsidRPr="00280DB2">
        <w:rPr>
          <w:rFonts w:asciiTheme="minorHAnsi" w:hAnsiTheme="minorHAnsi" w:cstheme="minorHAnsi"/>
          <w:sz w:val="24"/>
          <w:szCs w:val="24"/>
        </w:rPr>
        <w:t xml:space="preserve"> acordate pe aplicatie de proiect IMM-urilor in calitate de beneficiari ai ajutorului de minimis  </w:t>
      </w:r>
      <w:r w:rsidRPr="00280DB2">
        <w:rPr>
          <w:rFonts w:asciiTheme="minorHAnsi" w:hAnsiTheme="minorHAnsi" w:cstheme="minorHAnsi"/>
          <w:b/>
          <w:sz w:val="24"/>
          <w:szCs w:val="24"/>
        </w:rPr>
        <w:t xml:space="preserve">este de </w:t>
      </w:r>
      <w:bookmarkStart w:id="21" w:name="_GoBack"/>
      <w:r w:rsidR="00DE03EE">
        <w:rPr>
          <w:rFonts w:asciiTheme="minorHAnsi" w:hAnsiTheme="minorHAnsi" w:cstheme="minorHAnsi"/>
          <w:b/>
          <w:sz w:val="24"/>
          <w:szCs w:val="24"/>
        </w:rPr>
        <w:t>3</w:t>
      </w:r>
      <w:r w:rsidR="00DD0C58" w:rsidRPr="00280DB2">
        <w:rPr>
          <w:rFonts w:asciiTheme="minorHAnsi" w:hAnsiTheme="minorHAnsi" w:cstheme="minorHAnsi"/>
          <w:b/>
          <w:sz w:val="24"/>
          <w:szCs w:val="24"/>
        </w:rPr>
        <w:t>0</w:t>
      </w:r>
      <w:r w:rsidRPr="00280DB2">
        <w:rPr>
          <w:rFonts w:asciiTheme="minorHAnsi" w:hAnsiTheme="minorHAnsi" w:cstheme="minorHAnsi"/>
          <w:b/>
          <w:sz w:val="24"/>
          <w:szCs w:val="24"/>
        </w:rPr>
        <w:t>.000</w:t>
      </w:r>
      <w:bookmarkEnd w:id="21"/>
      <w:r w:rsidRPr="00280DB2">
        <w:rPr>
          <w:rFonts w:asciiTheme="minorHAnsi" w:hAnsiTheme="minorHAnsi" w:cstheme="minorHAnsi"/>
          <w:b/>
          <w:bCs/>
          <w:color w:val="000000"/>
          <w:kern w:val="2"/>
          <w:sz w:val="24"/>
          <w:szCs w:val="24"/>
        </w:rPr>
        <w:t xml:space="preserve"> euro, </w:t>
      </w:r>
      <w:r w:rsidRPr="00280DB2">
        <w:rPr>
          <w:rFonts w:asciiTheme="minorHAnsi" w:hAnsiTheme="minorHAnsi" w:cstheme="minorHAnsi"/>
          <w:b/>
          <w:sz w:val="24"/>
          <w:szCs w:val="24"/>
        </w:rPr>
        <w:t xml:space="preserve">echivalentul a </w:t>
      </w:r>
      <w:r w:rsidR="003605F0">
        <w:rPr>
          <w:rFonts w:asciiTheme="minorHAnsi" w:hAnsiTheme="minorHAnsi" w:cstheme="minorHAnsi"/>
          <w:b/>
          <w:sz w:val="24"/>
          <w:szCs w:val="24"/>
        </w:rPr>
        <w:t xml:space="preserve"> </w:t>
      </w:r>
      <w:r w:rsidR="00DE03EE">
        <w:rPr>
          <w:rFonts w:asciiTheme="minorHAnsi" w:hAnsiTheme="minorHAnsi" w:cstheme="minorHAnsi"/>
          <w:b/>
          <w:sz w:val="24"/>
          <w:szCs w:val="24"/>
        </w:rPr>
        <w:t>146.163</w:t>
      </w:r>
      <w:r w:rsidR="003605F0">
        <w:rPr>
          <w:rFonts w:asciiTheme="minorHAnsi" w:hAnsiTheme="minorHAnsi" w:cstheme="minorHAnsi"/>
          <w:b/>
          <w:sz w:val="24"/>
          <w:szCs w:val="24"/>
        </w:rPr>
        <w:t xml:space="preserve"> </w:t>
      </w:r>
      <w:r w:rsidRPr="00DC7F29">
        <w:rPr>
          <w:rFonts w:asciiTheme="minorHAnsi" w:hAnsiTheme="minorHAnsi" w:cstheme="minorHAnsi"/>
          <w:b/>
          <w:sz w:val="24"/>
          <w:szCs w:val="24"/>
        </w:rPr>
        <w:t>lei,</w:t>
      </w:r>
      <w:r w:rsidRPr="00DC7F29">
        <w:rPr>
          <w:rFonts w:asciiTheme="minorHAnsi" w:hAnsiTheme="minorHAnsi" w:cstheme="minorHAnsi"/>
          <w:sz w:val="24"/>
          <w:szCs w:val="24"/>
        </w:rPr>
        <w:t>la cursul valutar INFOREURO pentru luna</w:t>
      </w:r>
      <w:r w:rsidR="003605F0">
        <w:rPr>
          <w:rFonts w:asciiTheme="minorHAnsi" w:hAnsiTheme="minorHAnsi" w:cstheme="minorHAnsi"/>
          <w:sz w:val="24"/>
          <w:szCs w:val="24"/>
        </w:rPr>
        <w:t xml:space="preserve"> octombrie</w:t>
      </w:r>
      <w:r w:rsidRPr="00DC7F29">
        <w:rPr>
          <w:rFonts w:asciiTheme="minorHAnsi" w:hAnsiTheme="minorHAnsi" w:cstheme="minorHAnsi"/>
          <w:sz w:val="24"/>
          <w:szCs w:val="24"/>
        </w:rPr>
        <w:t xml:space="preserve"> de 1 EURO </w:t>
      </w:r>
      <w:r w:rsidR="003605F0" w:rsidRPr="00DC7F29">
        <w:rPr>
          <w:rFonts w:asciiTheme="minorHAnsi" w:hAnsiTheme="minorHAnsi" w:cstheme="minorHAnsi"/>
          <w:sz w:val="24"/>
          <w:szCs w:val="24"/>
        </w:rPr>
        <w:t>=</w:t>
      </w:r>
      <w:r w:rsidR="003605F0">
        <w:rPr>
          <w:rFonts w:asciiTheme="minorHAnsi" w:hAnsiTheme="minorHAnsi" w:cstheme="minorHAnsi"/>
          <w:sz w:val="24"/>
          <w:szCs w:val="24"/>
        </w:rPr>
        <w:t xml:space="preserve"> 4,872</w:t>
      </w:r>
      <w:r w:rsidRPr="00DC7F29">
        <w:rPr>
          <w:rFonts w:asciiTheme="minorHAnsi" w:hAnsiTheme="minorHAnsi" w:cstheme="minorHAnsi"/>
          <w:sz w:val="24"/>
          <w:szCs w:val="24"/>
        </w:rPr>
        <w:t>lei</w:t>
      </w:r>
      <w:r w:rsidRPr="00DC7F29">
        <w:rPr>
          <w:rFonts w:asciiTheme="minorHAnsi" w:hAnsiTheme="minorHAnsi" w:cstheme="minorHAnsi"/>
          <w:bCs/>
          <w:color w:val="000000"/>
          <w:kern w:val="2"/>
          <w:sz w:val="24"/>
          <w:szCs w:val="24"/>
        </w:rPr>
        <w:t>),.</w:t>
      </w:r>
    </w:p>
    <w:p w14:paraId="011C9ED9" w14:textId="77777777" w:rsidR="009C6015" w:rsidRPr="00DC7F29" w:rsidRDefault="009C6015" w:rsidP="009C6015">
      <w:pPr>
        <w:autoSpaceDE w:val="0"/>
        <w:autoSpaceDN w:val="0"/>
        <w:adjustRightInd w:val="0"/>
        <w:spacing w:before="120" w:after="0"/>
        <w:jc w:val="both"/>
        <w:rPr>
          <w:rFonts w:asciiTheme="minorHAnsi" w:hAnsiTheme="minorHAnsi" w:cstheme="minorHAnsi"/>
          <w:bCs/>
          <w:color w:val="000000"/>
          <w:kern w:val="2"/>
          <w:sz w:val="24"/>
          <w:szCs w:val="24"/>
          <w:highlight w:val="lightGray"/>
        </w:rPr>
      </w:pPr>
    </w:p>
    <w:p w14:paraId="4206A5BA" w14:textId="77777777" w:rsidR="009C6015" w:rsidRPr="00DC7F29" w:rsidRDefault="009C6015" w:rsidP="009C6015">
      <w:pPr>
        <w:autoSpaceDE w:val="0"/>
        <w:autoSpaceDN w:val="0"/>
        <w:adjustRightInd w:val="0"/>
        <w:spacing w:after="0"/>
        <w:jc w:val="both"/>
        <w:rPr>
          <w:rFonts w:asciiTheme="minorHAnsi" w:hAnsiTheme="minorHAnsi" w:cstheme="minorHAnsi"/>
          <w:bCs/>
          <w:kern w:val="2"/>
          <w:sz w:val="24"/>
          <w:szCs w:val="24"/>
        </w:rPr>
      </w:pPr>
      <w:r w:rsidRPr="00DC7F29">
        <w:rPr>
          <w:rFonts w:asciiTheme="minorHAnsi" w:hAnsiTheme="minorHAnsi" w:cstheme="minorHAnsi"/>
          <w:bCs/>
          <w:kern w:val="2"/>
          <w:sz w:val="24"/>
          <w:szCs w:val="24"/>
        </w:rPr>
        <w:t>În cazul în care valoarea totală a ajutoarelor de minimis acordate unei întreprinderi pe o perioadă de 3 ani consecutivi fiscali (</w:t>
      </w:r>
      <w:r w:rsidRPr="00DC7F29">
        <w:rPr>
          <w:rFonts w:asciiTheme="minorHAnsi" w:hAnsiTheme="minorHAnsi" w:cstheme="minorHAnsi"/>
          <w:sz w:val="24"/>
          <w:szCs w:val="24"/>
        </w:rPr>
        <w:t>care se referă la anul în curs și 2 ani anteriori)</w:t>
      </w:r>
      <w:r w:rsidRPr="00DC7F29">
        <w:rPr>
          <w:rFonts w:asciiTheme="minorHAnsi" w:hAnsiTheme="minorHAnsi" w:cstheme="minorHAnsi"/>
          <w:bCs/>
          <w:kern w:val="2"/>
          <w:sz w:val="24"/>
          <w:szCs w:val="24"/>
        </w:rPr>
        <w:t xml:space="preserve"> cumulată cu valoarea alocării financiare acordate în conformitate cu prevederile prezentei scheme de ajutor de minimis, depășește pragul de 200.000 euro (100.000 euro, în cazul solicitanților care își desfășoară activitatea în sectorul transporturilor), solicitantul nu poate beneficia de prevederile prezentei scheme de ajutor de minimis nici chiar pentru acea fracțiune din ajutor care nu depășește acest plafon.</w:t>
      </w:r>
    </w:p>
    <w:p w14:paraId="1410A192" w14:textId="77777777" w:rsidR="00E47E97" w:rsidRPr="00DC7F29" w:rsidRDefault="00E47E97" w:rsidP="009C6015">
      <w:pPr>
        <w:autoSpaceDE w:val="0"/>
        <w:autoSpaceDN w:val="0"/>
        <w:adjustRightInd w:val="0"/>
        <w:spacing w:after="0"/>
        <w:jc w:val="both"/>
        <w:rPr>
          <w:rFonts w:asciiTheme="minorHAnsi" w:hAnsiTheme="minorHAnsi" w:cstheme="minorHAnsi"/>
          <w:bCs/>
          <w:kern w:val="2"/>
          <w:sz w:val="24"/>
          <w:szCs w:val="24"/>
        </w:rPr>
      </w:pPr>
    </w:p>
    <w:tbl>
      <w:tblPr>
        <w:tblW w:w="9640" w:type="dxa"/>
        <w:tblInd w:w="-289" w:type="dxa"/>
        <w:tblBorders>
          <w:top w:val="single" w:sz="4" w:space="0" w:color="auto"/>
          <w:left w:val="single" w:sz="4" w:space="0" w:color="auto"/>
          <w:bottom w:val="single" w:sz="4" w:space="0" w:color="auto"/>
          <w:right w:val="single" w:sz="4" w:space="0" w:color="auto"/>
          <w:insideH w:val="thinThickSmallGap" w:sz="24" w:space="0" w:color="auto"/>
          <w:insideV w:val="thinThickSmallGap" w:sz="24" w:space="0" w:color="auto"/>
        </w:tblBorders>
        <w:tblLook w:val="04A0" w:firstRow="1" w:lastRow="0" w:firstColumn="1" w:lastColumn="0" w:noHBand="0" w:noVBand="1"/>
      </w:tblPr>
      <w:tblGrid>
        <w:gridCol w:w="1909"/>
        <w:gridCol w:w="7731"/>
      </w:tblGrid>
      <w:tr w:rsidR="00E47E97" w:rsidRPr="00DC7F29" w14:paraId="71CCF1FB" w14:textId="77777777" w:rsidTr="003605F0">
        <w:trPr>
          <w:trHeight w:val="902"/>
        </w:trPr>
        <w:tc>
          <w:tcPr>
            <w:tcW w:w="1909" w:type="dxa"/>
            <w:vAlign w:val="center"/>
          </w:tcPr>
          <w:p w14:paraId="5D132A8A" w14:textId="77777777" w:rsidR="00E47E97" w:rsidRPr="00DC7F29" w:rsidRDefault="00E47E97" w:rsidP="00E47E97">
            <w:pPr>
              <w:suppressAutoHyphens w:val="0"/>
              <w:autoSpaceDE w:val="0"/>
              <w:autoSpaceDN w:val="0"/>
              <w:adjustRightInd w:val="0"/>
              <w:spacing w:after="0"/>
              <w:jc w:val="center"/>
              <w:rPr>
                <w:rFonts w:asciiTheme="minorHAnsi" w:eastAsia="Times New Roman" w:hAnsiTheme="minorHAnsi" w:cstheme="minorHAnsi"/>
                <w:b/>
                <w:i/>
                <w:iCs/>
                <w:sz w:val="24"/>
                <w:szCs w:val="24"/>
                <w:lang w:eastAsia="en-US"/>
              </w:rPr>
            </w:pPr>
            <w:r w:rsidRPr="00DC7F29">
              <w:rPr>
                <w:rFonts w:asciiTheme="minorHAnsi" w:eastAsia="Times New Roman" w:hAnsiTheme="minorHAnsi" w:cstheme="minorHAnsi"/>
                <w:b/>
                <w:i/>
                <w:iCs/>
                <w:sz w:val="24"/>
                <w:szCs w:val="24"/>
                <w:lang w:eastAsia="en-US"/>
              </w:rPr>
              <w:t>ATENȚIE!</w:t>
            </w:r>
          </w:p>
        </w:tc>
        <w:tc>
          <w:tcPr>
            <w:tcW w:w="7731" w:type="dxa"/>
            <w:vAlign w:val="center"/>
          </w:tcPr>
          <w:p w14:paraId="4353DB6E" w14:textId="77777777" w:rsidR="00E47E97" w:rsidRPr="00DC7F29" w:rsidRDefault="00E47E97" w:rsidP="00E47E97">
            <w:pPr>
              <w:suppressAutoHyphens w:val="0"/>
              <w:spacing w:before="120" w:after="0" w:line="259" w:lineRule="auto"/>
              <w:jc w:val="both"/>
              <w:rPr>
                <w:rFonts w:asciiTheme="minorHAnsi" w:eastAsia="Times New Roman" w:hAnsiTheme="minorHAnsi" w:cstheme="minorHAnsi"/>
                <w:b/>
                <w:color w:val="000000"/>
                <w:sz w:val="24"/>
                <w:szCs w:val="24"/>
                <w:lang w:eastAsia="en-US"/>
              </w:rPr>
            </w:pPr>
            <w:r w:rsidRPr="00DC7F29">
              <w:rPr>
                <w:rFonts w:asciiTheme="minorHAnsi" w:eastAsia="Times New Roman" w:hAnsiTheme="minorHAnsi" w:cstheme="minorHAnsi"/>
                <w:b/>
                <w:color w:val="000000"/>
                <w:sz w:val="24"/>
                <w:szCs w:val="24"/>
                <w:lang w:eastAsia="en-US"/>
              </w:rPr>
              <w:t>Respectarea plafonului de minimis are în vedere o întreprindere sau o întreprindere unică. Astfel, dacă între întreprinderile care beneficiază de sprijinul prezentei scheme de ajutor de minimis există cel puțin una dintre relațiile menționate mai jos, respectivele întreprinderi vor fi tratate ca o "întreprindere unică", iar valoarea ajutorului de minimis acordat întreprinderii unice se va raporta la valoarea cumulată a ajutoarelor de minimis primite de întreprinderile între care există aceste relații pe o perioadă de 3 ani fiscali consecutivi.</w:t>
            </w:r>
          </w:p>
          <w:p w14:paraId="0315E900" w14:textId="77777777" w:rsidR="00E47E97" w:rsidRPr="00DC7F29" w:rsidRDefault="00E47E97" w:rsidP="00E47E97">
            <w:pPr>
              <w:suppressAutoHyphens w:val="0"/>
              <w:spacing w:before="120" w:after="0" w:line="259" w:lineRule="auto"/>
              <w:jc w:val="both"/>
              <w:rPr>
                <w:rFonts w:asciiTheme="minorHAnsi" w:eastAsia="Times New Roman" w:hAnsiTheme="minorHAnsi" w:cstheme="minorHAnsi"/>
                <w:bCs/>
                <w:sz w:val="24"/>
                <w:szCs w:val="24"/>
                <w:lang w:eastAsia="en-US"/>
              </w:rPr>
            </w:pPr>
            <w:r w:rsidRPr="00DC7F29">
              <w:rPr>
                <w:rFonts w:asciiTheme="minorHAnsi" w:eastAsia="Times New Roman" w:hAnsiTheme="minorHAnsi" w:cstheme="minorHAnsi"/>
                <w:bCs/>
                <w:sz w:val="24"/>
                <w:szCs w:val="24"/>
                <w:lang w:eastAsia="en-US"/>
              </w:rPr>
              <w:t>Întreprinderea unică este definită ca întreprinderea care include toate întreprinderile între care există cel puțin una dintre relațiile următoare:</w:t>
            </w:r>
          </w:p>
          <w:p w14:paraId="7A9856E6" w14:textId="77777777" w:rsidR="00E47E97" w:rsidRPr="00DC7F29" w:rsidRDefault="00E47E97" w:rsidP="00E47E97">
            <w:pPr>
              <w:suppressAutoHyphens w:val="0"/>
              <w:spacing w:before="120" w:after="0" w:line="259" w:lineRule="auto"/>
              <w:ind w:left="706"/>
              <w:jc w:val="both"/>
              <w:rPr>
                <w:rFonts w:asciiTheme="minorHAnsi" w:eastAsia="Times New Roman" w:hAnsiTheme="minorHAnsi" w:cstheme="minorHAnsi"/>
                <w:bCs/>
                <w:sz w:val="24"/>
                <w:szCs w:val="24"/>
                <w:lang w:eastAsia="en-US"/>
              </w:rPr>
            </w:pPr>
            <w:r w:rsidRPr="00DC7F29">
              <w:rPr>
                <w:rFonts w:asciiTheme="minorHAnsi" w:eastAsia="Times New Roman" w:hAnsiTheme="minorHAnsi" w:cstheme="minorHAnsi"/>
                <w:bCs/>
                <w:sz w:val="24"/>
                <w:szCs w:val="24"/>
                <w:lang w:eastAsia="en-US"/>
              </w:rPr>
              <w:t xml:space="preserve">a) o </w:t>
            </w:r>
            <w:r w:rsidRPr="00DC7F29">
              <w:rPr>
                <w:rFonts w:asciiTheme="minorHAnsi" w:eastAsia="Times New Roman" w:hAnsiTheme="minorHAnsi" w:cstheme="minorHAnsi"/>
                <w:b/>
                <w:sz w:val="24"/>
                <w:szCs w:val="24"/>
                <w:lang w:eastAsia="en-US"/>
              </w:rPr>
              <w:t>întreprindere</w:t>
            </w:r>
            <w:r w:rsidRPr="00DC7F29">
              <w:rPr>
                <w:rFonts w:asciiTheme="minorHAnsi" w:eastAsia="Times New Roman" w:hAnsiTheme="minorHAnsi" w:cstheme="minorHAnsi"/>
                <w:bCs/>
                <w:sz w:val="24"/>
                <w:szCs w:val="24"/>
                <w:lang w:eastAsia="en-US"/>
              </w:rPr>
              <w:t xml:space="preserve"> deține majoritatea drepturilor de vot ale acționarilor sau ale asociaților unei alte întreprinderi;</w:t>
            </w:r>
          </w:p>
          <w:p w14:paraId="414AB4B6" w14:textId="77777777" w:rsidR="00E47E97" w:rsidRPr="00DC7F29" w:rsidRDefault="00E47E97" w:rsidP="00E47E97">
            <w:pPr>
              <w:suppressAutoHyphens w:val="0"/>
              <w:spacing w:before="120" w:after="0" w:line="259" w:lineRule="auto"/>
              <w:ind w:left="706"/>
              <w:jc w:val="both"/>
              <w:rPr>
                <w:rFonts w:asciiTheme="minorHAnsi" w:eastAsia="Times New Roman" w:hAnsiTheme="minorHAnsi" w:cstheme="minorHAnsi"/>
                <w:bCs/>
                <w:sz w:val="24"/>
                <w:szCs w:val="24"/>
                <w:lang w:eastAsia="en-US"/>
              </w:rPr>
            </w:pPr>
            <w:r w:rsidRPr="00DC7F29">
              <w:rPr>
                <w:rFonts w:asciiTheme="minorHAnsi" w:eastAsia="Times New Roman" w:hAnsiTheme="minorHAnsi" w:cstheme="minorHAnsi"/>
                <w:bCs/>
                <w:sz w:val="24"/>
                <w:szCs w:val="24"/>
                <w:lang w:eastAsia="en-US"/>
              </w:rPr>
              <w:t xml:space="preserve">b) o </w:t>
            </w:r>
            <w:r w:rsidRPr="00DC7F29">
              <w:rPr>
                <w:rFonts w:asciiTheme="minorHAnsi" w:eastAsia="Times New Roman" w:hAnsiTheme="minorHAnsi" w:cstheme="minorHAnsi"/>
                <w:b/>
                <w:sz w:val="24"/>
                <w:szCs w:val="24"/>
                <w:lang w:eastAsia="en-US"/>
              </w:rPr>
              <w:t>întreprindere</w:t>
            </w:r>
            <w:r w:rsidRPr="00DC7F29">
              <w:rPr>
                <w:rFonts w:asciiTheme="minorHAnsi" w:eastAsia="Times New Roman" w:hAnsiTheme="minorHAnsi" w:cstheme="minorHAnsi"/>
                <w:bCs/>
                <w:sz w:val="24"/>
                <w:szCs w:val="24"/>
                <w:lang w:eastAsia="en-US"/>
              </w:rPr>
              <w:t xml:space="preserve"> are dreptul de a numi sau revoca majoritatea membrilor organelor de administrare, de conducere sau de supraveghere ale unei alte întreprinderi;</w:t>
            </w:r>
          </w:p>
          <w:p w14:paraId="6A037DF6" w14:textId="77777777" w:rsidR="00E47E97" w:rsidRPr="00DC7F29" w:rsidRDefault="00E47E97" w:rsidP="00E47E97">
            <w:pPr>
              <w:suppressAutoHyphens w:val="0"/>
              <w:spacing w:before="120" w:after="0" w:line="259" w:lineRule="auto"/>
              <w:ind w:left="706"/>
              <w:jc w:val="both"/>
              <w:rPr>
                <w:rFonts w:asciiTheme="minorHAnsi" w:eastAsia="Times New Roman" w:hAnsiTheme="minorHAnsi" w:cstheme="minorHAnsi"/>
                <w:bCs/>
                <w:sz w:val="24"/>
                <w:szCs w:val="24"/>
                <w:lang w:eastAsia="en-US"/>
              </w:rPr>
            </w:pPr>
            <w:r w:rsidRPr="00DC7F29">
              <w:rPr>
                <w:rFonts w:asciiTheme="minorHAnsi" w:eastAsia="Times New Roman" w:hAnsiTheme="minorHAnsi" w:cstheme="minorHAnsi"/>
                <w:bCs/>
                <w:sz w:val="24"/>
                <w:szCs w:val="24"/>
                <w:lang w:eastAsia="en-US"/>
              </w:rPr>
              <w:t xml:space="preserve">c) o </w:t>
            </w:r>
            <w:r w:rsidRPr="00DC7F29">
              <w:rPr>
                <w:rFonts w:asciiTheme="minorHAnsi" w:eastAsia="Times New Roman" w:hAnsiTheme="minorHAnsi" w:cstheme="minorHAnsi"/>
                <w:b/>
                <w:sz w:val="24"/>
                <w:szCs w:val="24"/>
                <w:lang w:eastAsia="en-US"/>
              </w:rPr>
              <w:t>întreprindere</w:t>
            </w:r>
            <w:r w:rsidRPr="00DC7F29">
              <w:rPr>
                <w:rFonts w:asciiTheme="minorHAnsi" w:eastAsia="Times New Roman" w:hAnsiTheme="minorHAnsi" w:cstheme="minorHAnsi"/>
                <w:bCs/>
                <w:sz w:val="24"/>
                <w:szCs w:val="24"/>
                <w:lang w:eastAsia="en-US"/>
              </w:rPr>
              <w:t xml:space="preserve"> are dreptul de a exercita o influență dominantă asupra altei întreprinderi în temeiul unui contract încheiat cu întreprinderea în cauză sau în temeiul unei prevederi din contractul de societate sau din statutul acesteia;</w:t>
            </w:r>
          </w:p>
          <w:p w14:paraId="23042A06" w14:textId="77777777" w:rsidR="00E47E97" w:rsidRPr="00DC7F29" w:rsidRDefault="00E47E97" w:rsidP="00E47E97">
            <w:pPr>
              <w:suppressAutoHyphens w:val="0"/>
              <w:spacing w:before="120" w:after="0" w:line="259" w:lineRule="auto"/>
              <w:ind w:left="706"/>
              <w:jc w:val="both"/>
              <w:rPr>
                <w:rFonts w:asciiTheme="minorHAnsi" w:eastAsia="Times New Roman" w:hAnsiTheme="minorHAnsi" w:cstheme="minorHAnsi"/>
                <w:b/>
                <w:color w:val="000000"/>
                <w:sz w:val="24"/>
                <w:szCs w:val="24"/>
                <w:lang w:eastAsia="en-US"/>
              </w:rPr>
            </w:pPr>
            <w:r w:rsidRPr="00DC7F29">
              <w:rPr>
                <w:rFonts w:asciiTheme="minorHAnsi" w:eastAsia="Times New Roman" w:hAnsiTheme="minorHAnsi" w:cstheme="minorHAnsi"/>
                <w:bCs/>
                <w:sz w:val="24"/>
                <w:szCs w:val="24"/>
                <w:lang w:eastAsia="en-US"/>
              </w:rPr>
              <w:lastRenderedPageBreak/>
              <w:t xml:space="preserve">d) o </w:t>
            </w:r>
            <w:r w:rsidRPr="00DC7F29">
              <w:rPr>
                <w:rFonts w:asciiTheme="minorHAnsi" w:eastAsia="Times New Roman" w:hAnsiTheme="minorHAnsi" w:cstheme="minorHAnsi"/>
                <w:b/>
                <w:sz w:val="24"/>
                <w:szCs w:val="24"/>
                <w:lang w:eastAsia="en-US"/>
              </w:rPr>
              <w:t>întreprindere</w:t>
            </w:r>
            <w:r w:rsidRPr="00DC7F29">
              <w:rPr>
                <w:rFonts w:asciiTheme="minorHAnsi" w:eastAsia="Times New Roman" w:hAnsiTheme="minorHAnsi" w:cstheme="minorHAnsi"/>
                <w:bCs/>
                <w:sz w:val="24"/>
                <w:szCs w:val="24"/>
                <w:lang w:eastAsia="en-US"/>
              </w:rPr>
              <w:t xml:space="preserve"> care este acționar sau asociat al unei alte întreprinderi și care controlează singură, în baza unui acord cu alți acționari sau asociați ai acelei întreprinderi, majoritatea drepturilor de vot ale acționarilor sau ale asociaților întreprinderii respective;</w:t>
            </w:r>
          </w:p>
        </w:tc>
      </w:tr>
      <w:tr w:rsidR="00E47E97" w:rsidRPr="00DC7F29" w14:paraId="5D16224E" w14:textId="77777777" w:rsidTr="003605F0">
        <w:trPr>
          <w:trHeight w:val="2115"/>
        </w:trPr>
        <w:tc>
          <w:tcPr>
            <w:tcW w:w="1909" w:type="dxa"/>
            <w:vAlign w:val="center"/>
          </w:tcPr>
          <w:p w14:paraId="5E6C272A" w14:textId="77777777" w:rsidR="00E47E97" w:rsidRPr="00DC7F29" w:rsidRDefault="00E47E97" w:rsidP="00E47E97">
            <w:pPr>
              <w:suppressAutoHyphens w:val="0"/>
              <w:autoSpaceDE w:val="0"/>
              <w:autoSpaceDN w:val="0"/>
              <w:adjustRightInd w:val="0"/>
              <w:spacing w:after="0"/>
              <w:jc w:val="center"/>
              <w:rPr>
                <w:rFonts w:asciiTheme="minorHAnsi" w:eastAsia="Times New Roman" w:hAnsiTheme="minorHAnsi" w:cstheme="minorHAnsi"/>
                <w:b/>
                <w:i/>
                <w:iCs/>
                <w:sz w:val="24"/>
                <w:szCs w:val="24"/>
                <w:lang w:eastAsia="en-US"/>
              </w:rPr>
            </w:pPr>
            <w:r w:rsidRPr="00DC7F29">
              <w:rPr>
                <w:rFonts w:asciiTheme="minorHAnsi" w:eastAsia="Times New Roman" w:hAnsiTheme="minorHAnsi" w:cstheme="minorHAnsi"/>
                <w:b/>
                <w:i/>
                <w:iCs/>
                <w:sz w:val="24"/>
                <w:szCs w:val="24"/>
                <w:lang w:eastAsia="en-US"/>
              </w:rPr>
              <w:lastRenderedPageBreak/>
              <w:t>ATENȚIE!</w:t>
            </w:r>
          </w:p>
        </w:tc>
        <w:tc>
          <w:tcPr>
            <w:tcW w:w="7731" w:type="dxa"/>
            <w:vAlign w:val="center"/>
          </w:tcPr>
          <w:p w14:paraId="76274F32" w14:textId="77777777" w:rsidR="00E47E97" w:rsidRPr="00DC7F29" w:rsidRDefault="00E47E97" w:rsidP="00E47E97">
            <w:pPr>
              <w:suppressAutoHyphens w:val="0"/>
              <w:autoSpaceDE w:val="0"/>
              <w:autoSpaceDN w:val="0"/>
              <w:adjustRightInd w:val="0"/>
              <w:spacing w:after="0"/>
              <w:jc w:val="both"/>
              <w:rPr>
                <w:rFonts w:asciiTheme="minorHAnsi" w:eastAsia="Times New Roman" w:hAnsiTheme="minorHAnsi" w:cstheme="minorHAnsi"/>
                <w:b/>
                <w:color w:val="000000"/>
                <w:sz w:val="24"/>
                <w:szCs w:val="24"/>
                <w:lang w:eastAsia="en-US"/>
              </w:rPr>
            </w:pPr>
            <w:r w:rsidRPr="00DC7F29">
              <w:rPr>
                <w:rFonts w:asciiTheme="minorHAnsi" w:eastAsia="Times New Roman" w:hAnsiTheme="minorHAnsi" w:cstheme="minorHAnsi"/>
                <w:bCs/>
                <w:color w:val="000000"/>
                <w:kern w:val="2"/>
                <w:sz w:val="24"/>
                <w:szCs w:val="24"/>
                <w:lang w:eastAsia="en-US"/>
              </w:rPr>
              <w:t>În cazul proiectelor care au valoarea finanțării nerambursabile maximă peste pragul menționat, sumele vor fi reduse prin includerea diferențelor în categoria cheltuielilor neeligibile.</w:t>
            </w:r>
          </w:p>
        </w:tc>
      </w:tr>
    </w:tbl>
    <w:p w14:paraId="352EEEF7" w14:textId="77777777" w:rsidR="00E47E97" w:rsidRPr="00DC7F29" w:rsidRDefault="00E47E97" w:rsidP="009C6015">
      <w:pPr>
        <w:autoSpaceDE w:val="0"/>
        <w:autoSpaceDN w:val="0"/>
        <w:adjustRightInd w:val="0"/>
        <w:spacing w:after="0"/>
        <w:jc w:val="both"/>
        <w:rPr>
          <w:rFonts w:asciiTheme="minorHAnsi" w:hAnsiTheme="minorHAnsi" w:cstheme="minorHAnsi"/>
          <w:bCs/>
          <w:kern w:val="2"/>
          <w:sz w:val="24"/>
          <w:szCs w:val="24"/>
        </w:rPr>
      </w:pPr>
    </w:p>
    <w:p w14:paraId="64925165" w14:textId="6879E1D3" w:rsidR="00E47E97" w:rsidRPr="00DC7F29" w:rsidRDefault="00E47E97" w:rsidP="00E47E97">
      <w:pPr>
        <w:suppressAutoHyphens w:val="0"/>
        <w:autoSpaceDE w:val="0"/>
        <w:autoSpaceDN w:val="0"/>
        <w:adjustRightInd w:val="0"/>
        <w:spacing w:after="120"/>
        <w:jc w:val="both"/>
        <w:rPr>
          <w:rFonts w:asciiTheme="minorHAnsi" w:eastAsia="Times New Roman" w:hAnsiTheme="minorHAnsi" w:cstheme="minorHAnsi"/>
          <w:sz w:val="24"/>
          <w:szCs w:val="24"/>
          <w:lang w:eastAsia="en-US"/>
        </w:rPr>
      </w:pPr>
      <w:r w:rsidRPr="00DC7F29">
        <w:rPr>
          <w:rFonts w:asciiTheme="minorHAnsi" w:eastAsia="Times New Roman" w:hAnsiTheme="minorHAnsi" w:cstheme="minorHAnsi"/>
          <w:sz w:val="24"/>
          <w:szCs w:val="24"/>
          <w:lang w:eastAsia="en-US"/>
        </w:rPr>
        <w:t xml:space="preserve">Ajutorul se acorda beneficiarului ajutorului de minimis sub formă de finanțare nerambursabilă în procent de </w:t>
      </w:r>
      <w:r w:rsidR="001A01FC" w:rsidRPr="00DC7F29">
        <w:rPr>
          <w:rFonts w:asciiTheme="minorHAnsi" w:eastAsia="Times New Roman" w:hAnsiTheme="minorHAnsi" w:cstheme="minorHAnsi"/>
          <w:sz w:val="24"/>
          <w:szCs w:val="24"/>
          <w:lang w:eastAsia="en-US"/>
        </w:rPr>
        <w:t>90</w:t>
      </w:r>
      <w:r w:rsidRPr="00DC7F29">
        <w:rPr>
          <w:rFonts w:asciiTheme="minorHAnsi" w:eastAsia="Times New Roman" w:hAnsiTheme="minorHAnsi" w:cstheme="minorHAnsi"/>
          <w:sz w:val="24"/>
          <w:szCs w:val="24"/>
          <w:lang w:eastAsia="en-US"/>
        </w:rPr>
        <w:t>% din valoarea eligibilă.</w:t>
      </w:r>
    </w:p>
    <w:p w14:paraId="04AFDD70" w14:textId="3B5137F9" w:rsidR="003F06D1" w:rsidRPr="00DC7F29" w:rsidRDefault="003F06D1" w:rsidP="001A01FC">
      <w:pPr>
        <w:pStyle w:val="ListParagraph"/>
        <w:numPr>
          <w:ilvl w:val="1"/>
          <w:numId w:val="1"/>
        </w:numPr>
        <w:spacing w:after="0"/>
        <w:jc w:val="both"/>
        <w:outlineLvl w:val="1"/>
        <w:rPr>
          <w:rFonts w:asciiTheme="minorHAnsi" w:hAnsiTheme="minorHAnsi" w:cstheme="minorHAnsi"/>
          <w:b/>
          <w:bCs/>
          <w:sz w:val="24"/>
          <w:szCs w:val="24"/>
          <w:lang w:eastAsia="en-US"/>
        </w:rPr>
      </w:pPr>
      <w:bookmarkStart w:id="22" w:name="_Toc468191569"/>
      <w:bookmarkStart w:id="23" w:name="_Toc468191653"/>
      <w:bookmarkStart w:id="24" w:name="_Toc488072262"/>
      <w:bookmarkStart w:id="25" w:name="_Toc47606326"/>
      <w:r w:rsidRPr="00DC7F29">
        <w:rPr>
          <w:rFonts w:asciiTheme="minorHAnsi" w:hAnsiTheme="minorHAnsi" w:cstheme="minorHAnsi"/>
          <w:b/>
          <w:bCs/>
          <w:sz w:val="24"/>
          <w:szCs w:val="24"/>
          <w:lang w:eastAsia="en-US"/>
        </w:rPr>
        <w:t>Durata de implementare a proiectelor</w:t>
      </w:r>
      <w:bookmarkEnd w:id="22"/>
      <w:bookmarkEnd w:id="23"/>
      <w:bookmarkEnd w:id="24"/>
      <w:bookmarkEnd w:id="25"/>
      <w:r w:rsidRPr="00DC7F29">
        <w:rPr>
          <w:rFonts w:asciiTheme="minorHAnsi" w:hAnsiTheme="minorHAnsi" w:cstheme="minorHAnsi"/>
          <w:b/>
          <w:bCs/>
          <w:sz w:val="24"/>
          <w:szCs w:val="24"/>
          <w:lang w:eastAsia="en-US"/>
        </w:rPr>
        <w:t xml:space="preserve"> </w:t>
      </w:r>
    </w:p>
    <w:p w14:paraId="69CED772" w14:textId="6B4CF4F2" w:rsidR="003F06D1" w:rsidRPr="00DC7F29" w:rsidRDefault="003F06D1" w:rsidP="003F06D1">
      <w:pPr>
        <w:spacing w:before="120" w:after="120"/>
        <w:jc w:val="both"/>
        <w:rPr>
          <w:rFonts w:asciiTheme="minorHAnsi" w:eastAsia="Times New Roman" w:hAnsiTheme="minorHAnsi" w:cstheme="minorHAnsi"/>
          <w:sz w:val="24"/>
          <w:szCs w:val="24"/>
          <w:lang w:eastAsia="en-US"/>
        </w:rPr>
      </w:pPr>
      <w:r w:rsidRPr="00DC7F29">
        <w:rPr>
          <w:rFonts w:asciiTheme="minorHAnsi" w:eastAsia="Times New Roman" w:hAnsiTheme="minorHAnsi" w:cstheme="minorHAnsi"/>
          <w:sz w:val="24"/>
          <w:szCs w:val="24"/>
          <w:lang w:eastAsia="en-US"/>
        </w:rPr>
        <w:t>Durata maximă de implementare a unui proiect (inclusiv realizarea cheltuielilor şi depunerea cererilor de rambursare) este de</w:t>
      </w:r>
      <w:r w:rsidR="001A01FC" w:rsidRPr="00DC7F29">
        <w:rPr>
          <w:rFonts w:asciiTheme="minorHAnsi" w:eastAsia="Times New Roman" w:hAnsiTheme="minorHAnsi" w:cstheme="minorHAnsi"/>
          <w:sz w:val="24"/>
          <w:szCs w:val="24"/>
          <w:lang w:eastAsia="en-US"/>
        </w:rPr>
        <w:t xml:space="preserve"> </w:t>
      </w:r>
      <w:r w:rsidR="00DD0C58">
        <w:rPr>
          <w:rFonts w:asciiTheme="minorHAnsi" w:eastAsia="Times New Roman" w:hAnsiTheme="minorHAnsi" w:cstheme="minorHAnsi"/>
          <w:sz w:val="24"/>
          <w:szCs w:val="24"/>
          <w:lang w:eastAsia="en-US"/>
        </w:rPr>
        <w:t>9</w:t>
      </w:r>
      <w:r w:rsidR="00DD0C58" w:rsidRPr="00DC7F29">
        <w:rPr>
          <w:rFonts w:asciiTheme="minorHAnsi" w:eastAsia="Times New Roman" w:hAnsiTheme="minorHAnsi" w:cstheme="minorHAnsi"/>
          <w:sz w:val="24"/>
          <w:szCs w:val="24"/>
          <w:lang w:eastAsia="en-US"/>
        </w:rPr>
        <w:t xml:space="preserve"> </w:t>
      </w:r>
      <w:r w:rsidR="001A01FC" w:rsidRPr="00DC7F29">
        <w:rPr>
          <w:rFonts w:asciiTheme="minorHAnsi" w:eastAsia="Times New Roman" w:hAnsiTheme="minorHAnsi" w:cstheme="minorHAnsi"/>
          <w:sz w:val="24"/>
          <w:szCs w:val="24"/>
          <w:lang w:eastAsia="en-US"/>
        </w:rPr>
        <w:t>luni</w:t>
      </w:r>
    </w:p>
    <w:p w14:paraId="0A5EF5AE" w14:textId="77777777" w:rsidR="00E47E97" w:rsidRPr="00DC7F29" w:rsidRDefault="00E47E97" w:rsidP="009C6015">
      <w:pPr>
        <w:autoSpaceDE w:val="0"/>
        <w:autoSpaceDN w:val="0"/>
        <w:adjustRightInd w:val="0"/>
        <w:spacing w:after="0"/>
        <w:jc w:val="both"/>
        <w:rPr>
          <w:rFonts w:asciiTheme="minorHAnsi" w:hAnsiTheme="minorHAnsi" w:cstheme="minorHAnsi"/>
          <w:bCs/>
          <w:kern w:val="2"/>
          <w:sz w:val="24"/>
          <w:szCs w:val="24"/>
        </w:rPr>
      </w:pPr>
    </w:p>
    <w:p w14:paraId="7803D792" w14:textId="61E7A296" w:rsidR="00E47E97" w:rsidRPr="00DC7F29" w:rsidRDefault="00E47E97" w:rsidP="00042AA6">
      <w:pPr>
        <w:pStyle w:val="ListParagraph"/>
        <w:numPr>
          <w:ilvl w:val="1"/>
          <w:numId w:val="1"/>
        </w:numPr>
        <w:spacing w:after="0"/>
        <w:jc w:val="both"/>
        <w:outlineLvl w:val="1"/>
        <w:rPr>
          <w:rFonts w:asciiTheme="minorHAnsi" w:hAnsiTheme="minorHAnsi" w:cstheme="minorHAnsi"/>
          <w:sz w:val="24"/>
          <w:szCs w:val="24"/>
        </w:rPr>
      </w:pPr>
      <w:bookmarkStart w:id="26" w:name="_Toc496706159"/>
      <w:bookmarkStart w:id="27" w:name="_Toc497908127"/>
      <w:bookmarkStart w:id="28" w:name="_Toc523918916"/>
      <w:r w:rsidRPr="00DC7F29">
        <w:rPr>
          <w:rFonts w:asciiTheme="minorHAnsi" w:hAnsiTheme="minorHAnsi" w:cstheme="minorHAnsi"/>
          <w:b/>
          <w:bCs/>
          <w:sz w:val="24"/>
          <w:szCs w:val="24"/>
        </w:rPr>
        <w:t xml:space="preserve"> Eligibilitatea </w:t>
      </w:r>
      <w:bookmarkEnd w:id="26"/>
      <w:bookmarkEnd w:id="27"/>
      <w:bookmarkEnd w:id="28"/>
      <w:r w:rsidRPr="00DC7F29">
        <w:rPr>
          <w:rFonts w:asciiTheme="minorHAnsi" w:hAnsiTheme="minorHAnsi" w:cstheme="minorHAnsi"/>
          <w:b/>
          <w:bCs/>
          <w:sz w:val="24"/>
          <w:szCs w:val="24"/>
        </w:rPr>
        <w:t xml:space="preserve">beneficiarilor (IMM) ajutorului de minimis </w:t>
      </w:r>
    </w:p>
    <w:p w14:paraId="4671E131" w14:textId="77777777" w:rsidR="00E47E97" w:rsidRPr="00DC7F29" w:rsidRDefault="00E47E97" w:rsidP="00E47E97">
      <w:pPr>
        <w:spacing w:before="120"/>
        <w:jc w:val="both"/>
        <w:rPr>
          <w:rFonts w:asciiTheme="minorHAnsi" w:hAnsiTheme="minorHAnsi" w:cstheme="minorHAnsi"/>
          <w:sz w:val="24"/>
          <w:szCs w:val="24"/>
        </w:rPr>
      </w:pPr>
      <w:r w:rsidRPr="00DC7F29">
        <w:rPr>
          <w:rFonts w:asciiTheme="minorHAnsi" w:hAnsiTheme="minorHAnsi" w:cstheme="minorHAnsi"/>
          <w:sz w:val="24"/>
          <w:szCs w:val="24"/>
        </w:rPr>
        <w:t>Beneficiarii ajutorului de minimis trebuie să îndeplinească cumulativ următoarele criterii de eligibilitate:</w:t>
      </w:r>
    </w:p>
    <w:p w14:paraId="19D8F709" w14:textId="77777777" w:rsidR="00E47E97" w:rsidRPr="00DC7F29" w:rsidRDefault="00E47E97" w:rsidP="00042AA6">
      <w:pPr>
        <w:numPr>
          <w:ilvl w:val="0"/>
          <w:numId w:val="10"/>
        </w:numPr>
        <w:suppressAutoHyphens w:val="0"/>
        <w:autoSpaceDE w:val="0"/>
        <w:autoSpaceDN w:val="0"/>
        <w:adjustRightInd w:val="0"/>
        <w:spacing w:after="0" w:line="240" w:lineRule="auto"/>
        <w:jc w:val="both"/>
        <w:rPr>
          <w:rFonts w:asciiTheme="minorHAnsi" w:hAnsiTheme="minorHAnsi" w:cstheme="minorHAnsi"/>
          <w:sz w:val="24"/>
          <w:szCs w:val="24"/>
        </w:rPr>
      </w:pPr>
      <w:r w:rsidRPr="00DC7F29">
        <w:rPr>
          <w:rFonts w:asciiTheme="minorHAnsi" w:hAnsiTheme="minorHAnsi" w:cstheme="minorHAnsi"/>
          <w:b/>
          <w:iCs/>
          <w:color w:val="000000"/>
          <w:sz w:val="24"/>
          <w:szCs w:val="24"/>
        </w:rPr>
        <w:t>Sunt înregistrate în România potrivit legii</w:t>
      </w:r>
    </w:p>
    <w:p w14:paraId="3389CCC4" w14:textId="77777777" w:rsidR="00E47E97" w:rsidRPr="00DC7F29" w:rsidRDefault="00E47E97" w:rsidP="00042AA6">
      <w:pPr>
        <w:pStyle w:val="ListParagraph"/>
        <w:numPr>
          <w:ilvl w:val="0"/>
          <w:numId w:val="9"/>
        </w:numPr>
        <w:suppressAutoHyphens w:val="0"/>
        <w:spacing w:after="0" w:line="240" w:lineRule="auto"/>
        <w:jc w:val="both"/>
        <w:rPr>
          <w:rFonts w:asciiTheme="minorHAnsi" w:hAnsiTheme="minorHAnsi" w:cstheme="minorHAnsi"/>
          <w:i/>
          <w:iCs/>
          <w:color w:val="000000"/>
          <w:sz w:val="24"/>
          <w:szCs w:val="24"/>
        </w:rPr>
      </w:pPr>
      <w:bookmarkStart w:id="29" w:name="_Hlk507408806"/>
      <w:r w:rsidRPr="00DC7F29">
        <w:rPr>
          <w:rFonts w:asciiTheme="minorHAnsi" w:hAnsiTheme="minorHAnsi" w:cstheme="minorHAnsi"/>
          <w:i/>
          <w:iCs/>
          <w:color w:val="000000"/>
          <w:sz w:val="24"/>
          <w:szCs w:val="24"/>
        </w:rPr>
        <w:t>Documentul care probează calitatea solicitantului este Certificatul constatator, care va fi verificat on-line de administrator in momentul evaluării. Locația/locațiile de implementare ale proiectului trebuie să se regăsească în certificatul constatator, la momentul contractării.</w:t>
      </w:r>
    </w:p>
    <w:p w14:paraId="48815365" w14:textId="77777777" w:rsidR="00E47E97" w:rsidRPr="00DC7F29" w:rsidRDefault="00E47E97" w:rsidP="00E47E97">
      <w:pPr>
        <w:autoSpaceDE w:val="0"/>
        <w:autoSpaceDN w:val="0"/>
        <w:adjustRightInd w:val="0"/>
        <w:spacing w:after="0" w:line="240" w:lineRule="auto"/>
        <w:jc w:val="both"/>
        <w:rPr>
          <w:rFonts w:asciiTheme="minorHAnsi" w:hAnsiTheme="minorHAnsi" w:cstheme="minorHAnsi"/>
          <w:i/>
          <w:sz w:val="24"/>
          <w:szCs w:val="24"/>
        </w:rPr>
      </w:pPr>
    </w:p>
    <w:tbl>
      <w:tblPr>
        <w:tblW w:w="0" w:type="auto"/>
        <w:tblBorders>
          <w:top w:val="single" w:sz="4" w:space="0" w:color="auto"/>
          <w:left w:val="single" w:sz="4" w:space="0" w:color="auto"/>
          <w:bottom w:val="single" w:sz="4" w:space="0" w:color="auto"/>
          <w:right w:val="single" w:sz="4" w:space="0" w:color="auto"/>
          <w:insideH w:val="thinThickSmallGap" w:sz="24" w:space="0" w:color="auto"/>
          <w:insideV w:val="thinThickSmallGap" w:sz="24" w:space="0" w:color="auto"/>
        </w:tblBorders>
        <w:tblLook w:val="04A0" w:firstRow="1" w:lastRow="0" w:firstColumn="1" w:lastColumn="0" w:noHBand="0" w:noVBand="1"/>
      </w:tblPr>
      <w:tblGrid>
        <w:gridCol w:w="1625"/>
        <w:gridCol w:w="7437"/>
      </w:tblGrid>
      <w:tr w:rsidR="00E47E97" w:rsidRPr="00DC7F29" w14:paraId="1EA6985B" w14:textId="77777777" w:rsidTr="003605F0">
        <w:trPr>
          <w:trHeight w:val="875"/>
        </w:trPr>
        <w:tc>
          <w:tcPr>
            <w:tcW w:w="1668" w:type="dxa"/>
            <w:vAlign w:val="center"/>
          </w:tcPr>
          <w:p w14:paraId="24691B84" w14:textId="77777777" w:rsidR="00E47E97" w:rsidRPr="00DC7F29" w:rsidRDefault="00E47E97" w:rsidP="003605F0">
            <w:pPr>
              <w:autoSpaceDE w:val="0"/>
              <w:autoSpaceDN w:val="0"/>
              <w:adjustRightInd w:val="0"/>
              <w:spacing w:before="120" w:after="120"/>
              <w:jc w:val="center"/>
              <w:rPr>
                <w:rFonts w:asciiTheme="minorHAnsi" w:hAnsiTheme="minorHAnsi" w:cstheme="minorHAnsi"/>
                <w:b/>
                <w:i/>
                <w:iCs/>
                <w:sz w:val="24"/>
                <w:szCs w:val="24"/>
              </w:rPr>
            </w:pPr>
            <w:r w:rsidRPr="00DC7F29">
              <w:rPr>
                <w:rFonts w:asciiTheme="minorHAnsi" w:hAnsiTheme="minorHAnsi" w:cstheme="minorHAnsi"/>
                <w:b/>
                <w:i/>
                <w:iCs/>
                <w:sz w:val="24"/>
                <w:szCs w:val="24"/>
              </w:rPr>
              <w:t>ATENȚIE!</w:t>
            </w:r>
          </w:p>
        </w:tc>
        <w:tc>
          <w:tcPr>
            <w:tcW w:w="7903" w:type="dxa"/>
            <w:vAlign w:val="center"/>
          </w:tcPr>
          <w:p w14:paraId="6F5157EA" w14:textId="77777777" w:rsidR="00E47E97" w:rsidRPr="00DC7F29" w:rsidRDefault="00E47E97" w:rsidP="003605F0">
            <w:pPr>
              <w:autoSpaceDE w:val="0"/>
              <w:autoSpaceDN w:val="0"/>
              <w:adjustRightInd w:val="0"/>
              <w:spacing w:after="0"/>
              <w:jc w:val="both"/>
              <w:rPr>
                <w:rFonts w:asciiTheme="minorHAnsi" w:hAnsiTheme="minorHAnsi" w:cstheme="minorHAnsi"/>
                <w:iCs/>
                <w:sz w:val="24"/>
                <w:szCs w:val="24"/>
              </w:rPr>
            </w:pPr>
            <w:r w:rsidRPr="00DC7F29">
              <w:rPr>
                <w:rFonts w:asciiTheme="minorHAnsi" w:hAnsiTheme="minorHAnsi" w:cstheme="minorHAnsi"/>
                <w:iCs/>
                <w:color w:val="000000"/>
                <w:sz w:val="24"/>
                <w:szCs w:val="24"/>
              </w:rPr>
              <w:t>Beneficiarul ajutorului de minimis  va avea calitatea de microîntreprindere / întreprindere mica / întreprindere mijlocie, atât la data depunerii aplicației de finanțare, cât și la data semnării contractului de subvenție.</w:t>
            </w:r>
          </w:p>
        </w:tc>
      </w:tr>
    </w:tbl>
    <w:p w14:paraId="782FA7B5" w14:textId="77777777" w:rsidR="00E47E97" w:rsidRPr="00DC7F29" w:rsidRDefault="00E47E97" w:rsidP="00E47E97">
      <w:pPr>
        <w:autoSpaceDE w:val="0"/>
        <w:autoSpaceDN w:val="0"/>
        <w:adjustRightInd w:val="0"/>
        <w:spacing w:after="0" w:line="240" w:lineRule="auto"/>
        <w:jc w:val="both"/>
        <w:rPr>
          <w:rFonts w:asciiTheme="minorHAnsi" w:hAnsiTheme="minorHAnsi" w:cstheme="minorHAnsi"/>
          <w:i/>
          <w:sz w:val="24"/>
          <w:szCs w:val="24"/>
        </w:rPr>
      </w:pPr>
    </w:p>
    <w:bookmarkEnd w:id="29"/>
    <w:p w14:paraId="5741C3FD" w14:textId="77777777" w:rsidR="00E47E97" w:rsidRPr="00DC7F29" w:rsidRDefault="00E47E97" w:rsidP="00042AA6">
      <w:pPr>
        <w:numPr>
          <w:ilvl w:val="0"/>
          <w:numId w:val="10"/>
        </w:numPr>
        <w:suppressAutoHyphens w:val="0"/>
        <w:autoSpaceDE w:val="0"/>
        <w:autoSpaceDN w:val="0"/>
        <w:adjustRightInd w:val="0"/>
        <w:spacing w:before="120" w:after="0" w:line="240" w:lineRule="auto"/>
        <w:ind w:left="426" w:hanging="426"/>
        <w:jc w:val="both"/>
        <w:rPr>
          <w:rFonts w:asciiTheme="minorHAnsi" w:hAnsiTheme="minorHAnsi" w:cstheme="minorHAnsi"/>
          <w:sz w:val="24"/>
          <w:szCs w:val="24"/>
        </w:rPr>
      </w:pPr>
      <w:r w:rsidRPr="00DC7F29">
        <w:rPr>
          <w:rFonts w:asciiTheme="minorHAnsi" w:hAnsiTheme="minorHAnsi" w:cstheme="minorHAnsi"/>
          <w:sz w:val="24"/>
          <w:szCs w:val="24"/>
        </w:rPr>
        <w:t>Se încadrează în una din următoarele categorii: microîntreprindere, întreprindere mică sau întreprindere mijlocie, atât la data depunerii aplicației de finanțare, cât și la data semnării contractului de subvenție.</w:t>
      </w:r>
    </w:p>
    <w:p w14:paraId="110896DB" w14:textId="77777777" w:rsidR="00E47E97" w:rsidRPr="00DC7F29" w:rsidRDefault="00E47E97" w:rsidP="00042AA6">
      <w:pPr>
        <w:numPr>
          <w:ilvl w:val="0"/>
          <w:numId w:val="9"/>
        </w:numPr>
        <w:suppressAutoHyphens w:val="0"/>
        <w:autoSpaceDE w:val="0"/>
        <w:autoSpaceDN w:val="0"/>
        <w:adjustRightInd w:val="0"/>
        <w:spacing w:after="0" w:line="240" w:lineRule="auto"/>
        <w:jc w:val="both"/>
        <w:rPr>
          <w:rFonts w:asciiTheme="minorHAnsi" w:hAnsiTheme="minorHAnsi" w:cstheme="minorHAnsi"/>
          <w:i/>
          <w:sz w:val="24"/>
          <w:szCs w:val="24"/>
        </w:rPr>
      </w:pPr>
      <w:r w:rsidRPr="00DC7F29">
        <w:rPr>
          <w:rFonts w:asciiTheme="minorHAnsi" w:hAnsiTheme="minorHAnsi" w:cstheme="minorHAnsi"/>
          <w:i/>
          <w:sz w:val="24"/>
          <w:szCs w:val="24"/>
        </w:rPr>
        <w:t>Solicitantul trebuie să facă dovada că se încadrează în categoria microîntreprinderilor / întreprinderilor mici / întreprinderilor mijlocii (potrivit Legii nr. 346/2004 privind stimularea înființării și dezvoltării întreprinderilor mici și mijlocii, cu modificările și completările ulterioare).</w:t>
      </w:r>
    </w:p>
    <w:p w14:paraId="11901026" w14:textId="77777777" w:rsidR="00E47E97" w:rsidRPr="00DC7F29" w:rsidRDefault="00E47E97" w:rsidP="00042AA6">
      <w:pPr>
        <w:numPr>
          <w:ilvl w:val="0"/>
          <w:numId w:val="9"/>
        </w:numPr>
        <w:suppressAutoHyphens w:val="0"/>
        <w:autoSpaceDE w:val="0"/>
        <w:autoSpaceDN w:val="0"/>
        <w:adjustRightInd w:val="0"/>
        <w:spacing w:after="0" w:line="240" w:lineRule="auto"/>
        <w:jc w:val="both"/>
        <w:rPr>
          <w:rFonts w:asciiTheme="minorHAnsi" w:hAnsiTheme="minorHAnsi" w:cstheme="minorHAnsi"/>
          <w:i/>
          <w:sz w:val="24"/>
          <w:szCs w:val="24"/>
        </w:rPr>
      </w:pPr>
      <w:r w:rsidRPr="00DC7F29">
        <w:rPr>
          <w:rFonts w:asciiTheme="minorHAnsi" w:hAnsiTheme="minorHAnsi" w:cstheme="minorHAnsi"/>
          <w:i/>
          <w:sz w:val="24"/>
          <w:szCs w:val="24"/>
        </w:rPr>
        <w:t xml:space="preserve">Documentul pe baza căruia se probează calitatea solicitantului de microîntreprindere / întreprindere mică / întreprindere mijlocie este bilanțul </w:t>
      </w:r>
      <w:r w:rsidRPr="00DC7F29">
        <w:rPr>
          <w:rFonts w:asciiTheme="minorHAnsi" w:hAnsiTheme="minorHAnsi" w:cstheme="minorHAnsi"/>
          <w:i/>
          <w:sz w:val="24"/>
          <w:szCs w:val="24"/>
        </w:rPr>
        <w:lastRenderedPageBreak/>
        <w:t>contabil pentru ultimul exercițiu financiar încheiat (2019), înregistrat la instituția abilitată.</w:t>
      </w:r>
    </w:p>
    <w:p w14:paraId="5EC84B4F" w14:textId="102FA00D" w:rsidR="00E47E97" w:rsidRPr="00DC7F29" w:rsidRDefault="00E47E97" w:rsidP="00042AA6">
      <w:pPr>
        <w:numPr>
          <w:ilvl w:val="0"/>
          <w:numId w:val="10"/>
        </w:numPr>
        <w:suppressAutoHyphens w:val="0"/>
        <w:autoSpaceDE w:val="0"/>
        <w:autoSpaceDN w:val="0"/>
        <w:adjustRightInd w:val="0"/>
        <w:spacing w:before="120" w:after="0" w:line="240" w:lineRule="auto"/>
        <w:jc w:val="both"/>
        <w:rPr>
          <w:rFonts w:asciiTheme="minorHAnsi" w:hAnsiTheme="minorHAnsi" w:cstheme="minorHAnsi"/>
          <w:sz w:val="24"/>
          <w:szCs w:val="24"/>
        </w:rPr>
      </w:pPr>
      <w:r w:rsidRPr="00DC7F29">
        <w:rPr>
          <w:rFonts w:asciiTheme="minorHAnsi" w:hAnsiTheme="minorHAnsi" w:cstheme="minorHAnsi"/>
          <w:sz w:val="24"/>
          <w:szCs w:val="24"/>
        </w:rPr>
        <w:t>Au sediul social</w:t>
      </w:r>
      <w:r w:rsidR="00DD0C58">
        <w:rPr>
          <w:rFonts w:asciiTheme="minorHAnsi" w:hAnsiTheme="minorHAnsi" w:cstheme="minorHAnsi"/>
          <w:sz w:val="24"/>
          <w:szCs w:val="24"/>
        </w:rPr>
        <w:t xml:space="preserve"> și locația de implementare</w:t>
      </w:r>
      <w:r w:rsidRPr="00DC7F29">
        <w:rPr>
          <w:rFonts w:asciiTheme="minorHAnsi" w:hAnsiTheme="minorHAnsi" w:cstheme="minorHAnsi"/>
          <w:sz w:val="24"/>
          <w:szCs w:val="24"/>
        </w:rPr>
        <w:t xml:space="preserve"> în regiunea de dezvoltare în care depun proiectul.</w:t>
      </w:r>
    </w:p>
    <w:p w14:paraId="44FDF6CE" w14:textId="77777777" w:rsidR="00E47E97" w:rsidRPr="00DC7F29" w:rsidRDefault="00E47E97" w:rsidP="00042AA6">
      <w:pPr>
        <w:numPr>
          <w:ilvl w:val="0"/>
          <w:numId w:val="10"/>
        </w:numPr>
        <w:suppressAutoHyphens w:val="0"/>
        <w:autoSpaceDE w:val="0"/>
        <w:autoSpaceDN w:val="0"/>
        <w:adjustRightInd w:val="0"/>
        <w:spacing w:before="120" w:after="0" w:line="240" w:lineRule="auto"/>
        <w:jc w:val="both"/>
        <w:rPr>
          <w:rFonts w:asciiTheme="minorHAnsi" w:hAnsiTheme="minorHAnsi" w:cstheme="minorHAnsi"/>
          <w:sz w:val="24"/>
          <w:szCs w:val="24"/>
        </w:rPr>
      </w:pPr>
      <w:r w:rsidRPr="00DC7F29">
        <w:rPr>
          <w:rFonts w:asciiTheme="minorHAnsi" w:hAnsiTheme="minorHAnsi" w:cstheme="minorHAnsi"/>
          <w:sz w:val="24"/>
          <w:szCs w:val="24"/>
        </w:rPr>
        <w:t>Nu înregistrează obligații bugetare nete (diferența dintre obligațiile de plată restante la buget și sumele de recuperat de la buget) la data depunerii aplicației de finanțare și la data semnării Contractului de subvenție, astfel:</w:t>
      </w:r>
    </w:p>
    <w:p w14:paraId="5DF22642" w14:textId="77777777" w:rsidR="00E47E97" w:rsidRPr="00DC7F29" w:rsidRDefault="00E47E97" w:rsidP="00042AA6">
      <w:pPr>
        <w:numPr>
          <w:ilvl w:val="0"/>
          <w:numId w:val="9"/>
        </w:numPr>
        <w:suppressAutoHyphens w:val="0"/>
        <w:autoSpaceDE w:val="0"/>
        <w:autoSpaceDN w:val="0"/>
        <w:adjustRightInd w:val="0"/>
        <w:spacing w:after="0"/>
        <w:jc w:val="both"/>
        <w:rPr>
          <w:rFonts w:asciiTheme="minorHAnsi" w:hAnsiTheme="minorHAnsi" w:cstheme="minorHAnsi"/>
          <w:i/>
          <w:sz w:val="24"/>
          <w:szCs w:val="24"/>
        </w:rPr>
      </w:pPr>
      <w:r w:rsidRPr="00DC7F29">
        <w:rPr>
          <w:rFonts w:asciiTheme="minorHAnsi" w:hAnsiTheme="minorHAnsi" w:cstheme="minorHAnsi"/>
          <w:i/>
          <w:sz w:val="24"/>
          <w:szCs w:val="24"/>
        </w:rPr>
        <w:t>La data depunerii aplicației de finanțare solicitantul va depune declarația de eligibilitate prin care declară că nu înregistrează obligații bugetare nete (diferența dintre obligațiile de plată restante la buget și sumele de recuperat de la buget) mai mari de 1/12 din obligațiile datorate în ultimele 12 luni – în cazul bugetului de stat și obligații bugetare nete mai mari de 1/6 din totalul obligațiilor datorate în ultimul semestru – în cazul bugetelor locale.</w:t>
      </w:r>
    </w:p>
    <w:p w14:paraId="2DB2A19F" w14:textId="77777777" w:rsidR="00E47E97" w:rsidRPr="00DC7F29" w:rsidRDefault="00E47E97" w:rsidP="00042AA6">
      <w:pPr>
        <w:numPr>
          <w:ilvl w:val="0"/>
          <w:numId w:val="9"/>
        </w:numPr>
        <w:suppressAutoHyphens w:val="0"/>
        <w:autoSpaceDE w:val="0"/>
        <w:autoSpaceDN w:val="0"/>
        <w:adjustRightInd w:val="0"/>
        <w:spacing w:after="0"/>
        <w:jc w:val="both"/>
        <w:rPr>
          <w:rFonts w:asciiTheme="minorHAnsi" w:hAnsiTheme="minorHAnsi" w:cstheme="minorHAnsi"/>
          <w:i/>
          <w:sz w:val="24"/>
          <w:szCs w:val="24"/>
        </w:rPr>
      </w:pPr>
      <w:r w:rsidRPr="00DC7F29">
        <w:rPr>
          <w:rFonts w:asciiTheme="minorHAnsi" w:hAnsiTheme="minorHAnsi" w:cstheme="minorHAnsi"/>
          <w:i/>
          <w:sz w:val="24"/>
          <w:szCs w:val="24"/>
        </w:rPr>
        <w:t>La data semnării aplicației de finanțare, solicitantul va depune Certificatul de atestare fiscală emis de ANAF (diferența dintre obligațiile de plată restante la buget și sumele de recuperat de la buget nu este mai mare de 1/12 din obligațiile datorate în ultimele 12 luni) și Certificatul de atestare fiscală emis de către autoritățile publice locale (diferența dintre obligațiile de plată restante la buget și sumele de recuperat de la buget nu este mai mare de 1/6 din totalul obligațiilor datorate în ultimul semestru).</w:t>
      </w:r>
    </w:p>
    <w:p w14:paraId="38EF1CF7" w14:textId="77777777" w:rsidR="00E47E97" w:rsidRPr="00DC7F29" w:rsidRDefault="00E47E97" w:rsidP="00042AA6">
      <w:pPr>
        <w:numPr>
          <w:ilvl w:val="0"/>
          <w:numId w:val="10"/>
        </w:numPr>
        <w:suppressAutoHyphens w:val="0"/>
        <w:autoSpaceDE w:val="0"/>
        <w:autoSpaceDN w:val="0"/>
        <w:adjustRightInd w:val="0"/>
        <w:spacing w:before="120" w:after="0" w:line="240" w:lineRule="auto"/>
        <w:jc w:val="both"/>
        <w:rPr>
          <w:rFonts w:asciiTheme="minorHAnsi" w:hAnsiTheme="minorHAnsi" w:cstheme="minorHAnsi"/>
          <w:sz w:val="24"/>
          <w:szCs w:val="24"/>
        </w:rPr>
      </w:pPr>
      <w:bookmarkStart w:id="30" w:name="ref#"/>
      <w:bookmarkEnd w:id="30"/>
      <w:r w:rsidRPr="00DC7F29">
        <w:rPr>
          <w:rFonts w:asciiTheme="minorHAnsi" w:hAnsiTheme="minorHAnsi" w:cstheme="minorHAnsi"/>
          <w:sz w:val="24"/>
          <w:szCs w:val="24"/>
        </w:rPr>
        <w:t>Nu se află în una din situațiile incompatibile cu acordarea finanțării din fonduri publice;</w:t>
      </w:r>
    </w:p>
    <w:p w14:paraId="4836FF27" w14:textId="018007A8" w:rsidR="00E47E97" w:rsidRPr="00DC7F29" w:rsidRDefault="00E47E97" w:rsidP="00042AA6">
      <w:pPr>
        <w:numPr>
          <w:ilvl w:val="0"/>
          <w:numId w:val="10"/>
        </w:numPr>
        <w:suppressAutoHyphens w:val="0"/>
        <w:autoSpaceDE w:val="0"/>
        <w:autoSpaceDN w:val="0"/>
        <w:adjustRightInd w:val="0"/>
        <w:spacing w:before="120" w:after="0" w:line="240" w:lineRule="auto"/>
        <w:jc w:val="both"/>
        <w:rPr>
          <w:rFonts w:asciiTheme="minorHAnsi" w:hAnsiTheme="minorHAnsi" w:cstheme="minorHAnsi"/>
          <w:sz w:val="24"/>
          <w:szCs w:val="24"/>
        </w:rPr>
      </w:pPr>
      <w:r w:rsidRPr="00DC7F29">
        <w:rPr>
          <w:rFonts w:asciiTheme="minorHAnsi" w:hAnsiTheme="minorHAnsi" w:cstheme="minorHAnsi"/>
          <w:iCs/>
          <w:color w:val="000000"/>
          <w:sz w:val="24"/>
          <w:szCs w:val="24"/>
        </w:rPr>
        <w:t>Beneficiarul ajutorului de minimis</w:t>
      </w:r>
      <w:r w:rsidRPr="00DC7F29" w:rsidDel="00FA5BE4">
        <w:rPr>
          <w:rFonts w:asciiTheme="minorHAnsi" w:hAnsiTheme="minorHAnsi" w:cstheme="minorHAnsi"/>
          <w:sz w:val="24"/>
          <w:szCs w:val="24"/>
        </w:rPr>
        <w:t xml:space="preserve"> </w:t>
      </w:r>
      <w:r w:rsidRPr="00DC7F29">
        <w:rPr>
          <w:rFonts w:asciiTheme="minorHAnsi" w:hAnsiTheme="minorHAnsi" w:cstheme="minorHAnsi"/>
          <w:sz w:val="24"/>
          <w:szCs w:val="24"/>
        </w:rPr>
        <w:t xml:space="preserve">nu a mai beneficiat de sprijin financiar din fonduri publice, inclusiv fonduri UE, în ultimii  3 ani, sau nu derulează proiecte finanțate în prezent, parțial sau în totalitate, din alte surse publice, pentru aceleași activități, în cadrul unor proiecte similare cu cel ce constituie obiectul </w:t>
      </w:r>
      <w:r w:rsidR="00DC7F29">
        <w:rPr>
          <w:rFonts w:asciiTheme="minorHAnsi" w:hAnsiTheme="minorHAnsi" w:cstheme="minorHAnsi"/>
          <w:sz w:val="24"/>
          <w:szCs w:val="24"/>
        </w:rPr>
        <w:t>aplicației</w:t>
      </w:r>
      <w:r w:rsidRPr="00DC7F29">
        <w:rPr>
          <w:rFonts w:asciiTheme="minorHAnsi" w:hAnsiTheme="minorHAnsi" w:cstheme="minorHAnsi"/>
          <w:sz w:val="24"/>
          <w:szCs w:val="24"/>
        </w:rPr>
        <w:t xml:space="preserve"> de finanțare. Nu a mai obținut finanțare nici pentru alte proiecte implementate, având același obiectiv, dar care din diverse motive nu și-au atins indicatorii. În acest caz, finanțarea nu va fi acordată sau, dacă acest lucru este descoperit pe parcursul implementării, finanțarea se va retrage, iar sumele deja acordate vor fi recuperate;</w:t>
      </w:r>
    </w:p>
    <w:p w14:paraId="00E769B1" w14:textId="77777777" w:rsidR="00E47E97" w:rsidRPr="00DC7F29" w:rsidRDefault="00E47E97" w:rsidP="00042AA6">
      <w:pPr>
        <w:numPr>
          <w:ilvl w:val="0"/>
          <w:numId w:val="10"/>
        </w:numPr>
        <w:suppressAutoHyphens w:val="0"/>
        <w:autoSpaceDE w:val="0"/>
        <w:autoSpaceDN w:val="0"/>
        <w:adjustRightInd w:val="0"/>
        <w:spacing w:before="120" w:after="0" w:line="240" w:lineRule="auto"/>
        <w:jc w:val="both"/>
        <w:rPr>
          <w:rFonts w:asciiTheme="minorHAnsi" w:hAnsiTheme="minorHAnsi" w:cstheme="minorHAnsi"/>
          <w:sz w:val="24"/>
          <w:szCs w:val="24"/>
        </w:rPr>
      </w:pPr>
      <w:r w:rsidRPr="00DC7F29">
        <w:rPr>
          <w:rFonts w:asciiTheme="minorHAnsi" w:hAnsiTheme="minorHAnsi" w:cstheme="minorHAnsi"/>
          <w:iCs/>
          <w:color w:val="000000"/>
          <w:sz w:val="24"/>
          <w:szCs w:val="24"/>
        </w:rPr>
        <w:t>Beneficiarul ajutorului de minimis</w:t>
      </w:r>
      <w:r w:rsidRPr="00DC7F29" w:rsidDel="00FA5BE4">
        <w:rPr>
          <w:rFonts w:asciiTheme="minorHAnsi" w:hAnsiTheme="minorHAnsi" w:cstheme="minorHAnsi"/>
          <w:sz w:val="24"/>
          <w:szCs w:val="24"/>
        </w:rPr>
        <w:t xml:space="preserve"> </w:t>
      </w:r>
      <w:r w:rsidRPr="00DC7F29">
        <w:rPr>
          <w:rFonts w:asciiTheme="minorHAnsi" w:hAnsiTheme="minorHAnsi" w:cstheme="minorHAnsi"/>
          <w:sz w:val="24"/>
          <w:szCs w:val="24"/>
        </w:rPr>
        <w:t>este direct responsabil de pregătirea, realizarea și managementul proiectului, nu acționează ca intermediar pentru proiectul propus a fi finanțat și este responsabil pentru asigurarea sustenabilității rezultatelor proiectului;</w:t>
      </w:r>
    </w:p>
    <w:p w14:paraId="48CE5BB4" w14:textId="77777777" w:rsidR="00E47E97" w:rsidRPr="00DC7F29" w:rsidRDefault="00E47E97" w:rsidP="00042AA6">
      <w:pPr>
        <w:numPr>
          <w:ilvl w:val="0"/>
          <w:numId w:val="10"/>
        </w:numPr>
        <w:tabs>
          <w:tab w:val="left" w:pos="360"/>
        </w:tabs>
        <w:suppressAutoHyphens w:val="0"/>
        <w:spacing w:before="120" w:after="0"/>
        <w:jc w:val="both"/>
        <w:rPr>
          <w:rFonts w:asciiTheme="minorHAnsi" w:hAnsiTheme="minorHAnsi" w:cstheme="minorHAnsi"/>
          <w:sz w:val="24"/>
          <w:szCs w:val="24"/>
        </w:rPr>
      </w:pPr>
      <w:r w:rsidRPr="00DC7F29">
        <w:rPr>
          <w:rFonts w:asciiTheme="minorHAnsi" w:hAnsiTheme="minorHAnsi" w:cstheme="minorHAnsi"/>
          <w:sz w:val="24"/>
          <w:szCs w:val="24"/>
        </w:rPr>
        <w:t>Nu este în dificultate, în conformitate cu prevederile Regulamentului (UE) nr. 651/2014 al Comisiei din 17 iunie 2014 de declarare a anumitor categorii de ajutoare compatibile cu piața internă în aplicarea articolelor 107 și 108 din tratat, și anume:</w:t>
      </w:r>
    </w:p>
    <w:p w14:paraId="2FA0EF45" w14:textId="77777777" w:rsidR="00E47E97" w:rsidRPr="00DC7F29" w:rsidRDefault="00E47E97" w:rsidP="00042AA6">
      <w:pPr>
        <w:numPr>
          <w:ilvl w:val="0"/>
          <w:numId w:val="9"/>
        </w:numPr>
        <w:suppressAutoHyphens w:val="0"/>
        <w:autoSpaceDE w:val="0"/>
        <w:autoSpaceDN w:val="0"/>
        <w:adjustRightInd w:val="0"/>
        <w:spacing w:before="120" w:after="0" w:line="240" w:lineRule="auto"/>
        <w:ind w:left="993" w:hanging="426"/>
        <w:jc w:val="both"/>
        <w:rPr>
          <w:rFonts w:asciiTheme="minorHAnsi" w:hAnsiTheme="minorHAnsi" w:cstheme="minorHAnsi"/>
          <w:i/>
          <w:sz w:val="24"/>
          <w:szCs w:val="24"/>
        </w:rPr>
      </w:pPr>
      <w:r w:rsidRPr="00DC7F29">
        <w:rPr>
          <w:rFonts w:asciiTheme="minorHAnsi" w:hAnsiTheme="minorHAnsi" w:cstheme="minorHAnsi"/>
          <w:i/>
          <w:sz w:val="24"/>
          <w:szCs w:val="24"/>
        </w:rPr>
        <w:t>„Întreprindere aflată în dificultate” înseamnă o întreprindere care se află în cel puțin una din situațiile următoare:</w:t>
      </w:r>
    </w:p>
    <w:p w14:paraId="4C07F811" w14:textId="77777777" w:rsidR="00E47E97" w:rsidRPr="00DC7F29" w:rsidRDefault="00E47E97" w:rsidP="00042AA6">
      <w:pPr>
        <w:pStyle w:val="ListParagraph"/>
        <w:numPr>
          <w:ilvl w:val="0"/>
          <w:numId w:val="11"/>
        </w:numPr>
        <w:suppressAutoHyphens w:val="0"/>
        <w:autoSpaceDE w:val="0"/>
        <w:autoSpaceDN w:val="0"/>
        <w:adjustRightInd w:val="0"/>
        <w:spacing w:before="120" w:after="0" w:line="240" w:lineRule="auto"/>
        <w:jc w:val="both"/>
        <w:rPr>
          <w:rFonts w:asciiTheme="minorHAnsi" w:hAnsiTheme="minorHAnsi" w:cstheme="minorHAnsi"/>
          <w:i/>
          <w:sz w:val="24"/>
          <w:szCs w:val="24"/>
        </w:rPr>
      </w:pPr>
      <w:r w:rsidRPr="00DC7F29">
        <w:rPr>
          <w:rFonts w:asciiTheme="minorHAnsi" w:hAnsiTheme="minorHAnsi" w:cstheme="minorHAnsi"/>
          <w:i/>
          <w:sz w:val="24"/>
          <w:szCs w:val="24"/>
        </w:rPr>
        <w:t xml:space="preserve">[doar pentru întreprinderi care au, la data declarației, cel puțin 3 ani de la înființare] în cazul unei societăți cu răspundere limitată, atunci când mai mult de jumătate din capitalul social subscris a dispărut din cauza pierderilor acumulate. Această situație survine atunci când deducerea pierderilor </w:t>
      </w:r>
      <w:r w:rsidRPr="00DC7F29">
        <w:rPr>
          <w:rFonts w:asciiTheme="minorHAnsi" w:hAnsiTheme="minorHAnsi" w:cstheme="minorHAnsi"/>
          <w:i/>
          <w:sz w:val="24"/>
          <w:szCs w:val="24"/>
        </w:rPr>
        <w:lastRenderedPageBreak/>
        <w:t>acumulate din rezerve (și din toate celelalte elemente considerate în general ca făcând parte din fondurile proprii ale societății) conduce la un cuantum cumulat negativ care depășește jumătate din capitalul social subscris.</w:t>
      </w:r>
    </w:p>
    <w:p w14:paraId="68C48162" w14:textId="77777777" w:rsidR="00E47E97" w:rsidRPr="00DC7F29" w:rsidRDefault="00E47E97" w:rsidP="00E47E97">
      <w:pPr>
        <w:autoSpaceDE w:val="0"/>
        <w:autoSpaceDN w:val="0"/>
        <w:adjustRightInd w:val="0"/>
        <w:spacing w:before="120" w:after="0" w:line="240" w:lineRule="auto"/>
        <w:ind w:left="1080"/>
        <w:jc w:val="both"/>
        <w:rPr>
          <w:rFonts w:asciiTheme="minorHAnsi" w:hAnsiTheme="minorHAnsi" w:cstheme="minorHAnsi"/>
          <w:i/>
          <w:sz w:val="24"/>
          <w:szCs w:val="24"/>
        </w:rPr>
      </w:pPr>
      <w:r w:rsidRPr="00DC7F29">
        <w:rPr>
          <w:rFonts w:asciiTheme="minorHAnsi" w:hAnsiTheme="minorHAnsi" w:cstheme="minorHAnsi"/>
          <w:i/>
          <w:sz w:val="24"/>
          <w:szCs w:val="24"/>
        </w:rPr>
        <w:t>(ii)</w:t>
      </w:r>
      <w:r w:rsidRPr="00DC7F29">
        <w:rPr>
          <w:rFonts w:asciiTheme="minorHAnsi" w:hAnsiTheme="minorHAnsi" w:cstheme="minorHAnsi"/>
          <w:i/>
          <w:sz w:val="24"/>
          <w:szCs w:val="24"/>
        </w:rPr>
        <w:tab/>
        <w:t>[doar pentru întreprinderi care au, la data declarației, cel puțin 3 ani de la înființare] în cazul unei societăți comerciale în care cel puțin unii dintre asociați au răspundere nelimitată pentru datoriile societății, atunci când mai mult de jumătate din capitalul propriu, astfel cum reiese din contabilitatea societății, a dispărut din cauza pierderilor acumulate.</w:t>
      </w:r>
    </w:p>
    <w:p w14:paraId="55A48B4E" w14:textId="77777777" w:rsidR="00E47E97" w:rsidRPr="00DC7F29" w:rsidRDefault="00E47E97" w:rsidP="00E47E97">
      <w:pPr>
        <w:autoSpaceDE w:val="0"/>
        <w:autoSpaceDN w:val="0"/>
        <w:adjustRightInd w:val="0"/>
        <w:spacing w:before="120" w:after="0" w:line="240" w:lineRule="auto"/>
        <w:ind w:left="1080"/>
        <w:jc w:val="both"/>
        <w:rPr>
          <w:rFonts w:asciiTheme="minorHAnsi" w:hAnsiTheme="minorHAnsi" w:cstheme="minorHAnsi"/>
          <w:i/>
          <w:sz w:val="24"/>
          <w:szCs w:val="24"/>
        </w:rPr>
      </w:pPr>
      <w:r w:rsidRPr="00DC7F29">
        <w:rPr>
          <w:rFonts w:asciiTheme="minorHAnsi" w:hAnsiTheme="minorHAnsi" w:cstheme="minorHAnsi"/>
          <w:i/>
          <w:sz w:val="24"/>
          <w:szCs w:val="24"/>
        </w:rPr>
        <w:t>(iii)</w:t>
      </w:r>
      <w:r w:rsidRPr="00DC7F29">
        <w:rPr>
          <w:rFonts w:asciiTheme="minorHAnsi" w:hAnsiTheme="minorHAnsi" w:cstheme="minorHAnsi"/>
          <w:i/>
          <w:sz w:val="24"/>
          <w:szCs w:val="24"/>
        </w:rPr>
        <w:tab/>
        <w:t>atunci când întreprinderea face obiectul unei proceduri colective de insolvență sau îndeplinește criteriile prevăzute de legislația națională pentru inițierea unei proceduri colective de insolvență la cererea creditori lor săi.</w:t>
      </w:r>
    </w:p>
    <w:p w14:paraId="24810F19" w14:textId="77777777" w:rsidR="00E47E97" w:rsidRPr="00DC7F29" w:rsidRDefault="00E47E97" w:rsidP="00E47E97">
      <w:pPr>
        <w:autoSpaceDE w:val="0"/>
        <w:autoSpaceDN w:val="0"/>
        <w:adjustRightInd w:val="0"/>
        <w:spacing w:before="120" w:after="0" w:line="240" w:lineRule="auto"/>
        <w:ind w:left="1080"/>
        <w:jc w:val="both"/>
        <w:rPr>
          <w:rFonts w:asciiTheme="minorHAnsi" w:hAnsiTheme="minorHAnsi" w:cstheme="minorHAnsi"/>
          <w:i/>
          <w:sz w:val="24"/>
          <w:szCs w:val="24"/>
        </w:rPr>
      </w:pPr>
      <w:r w:rsidRPr="00DC7F29">
        <w:rPr>
          <w:rFonts w:asciiTheme="minorHAnsi" w:hAnsiTheme="minorHAnsi" w:cstheme="minorHAnsi"/>
          <w:i/>
          <w:sz w:val="24"/>
          <w:szCs w:val="24"/>
        </w:rPr>
        <w:t>(iv)</w:t>
      </w:r>
      <w:r w:rsidRPr="00DC7F29">
        <w:rPr>
          <w:rFonts w:asciiTheme="minorHAnsi" w:hAnsiTheme="minorHAnsi" w:cstheme="minorHAnsi"/>
          <w:i/>
          <w:sz w:val="24"/>
          <w:szCs w:val="24"/>
        </w:rPr>
        <w:tab/>
        <w:t>atunci când întreprinderea a primit ajutor pentru salvare și nu a rambursat încă împrumutul sau nu a încetat garanția sau a primit ajutoare pentru restructurare și face încă obiectul unui plan de restructurare.</w:t>
      </w:r>
    </w:p>
    <w:p w14:paraId="062CEACE" w14:textId="77777777" w:rsidR="00E47E97" w:rsidRPr="00DC7F29" w:rsidRDefault="00E47E97" w:rsidP="00042AA6">
      <w:pPr>
        <w:numPr>
          <w:ilvl w:val="0"/>
          <w:numId w:val="10"/>
        </w:numPr>
        <w:suppressAutoHyphens w:val="0"/>
        <w:autoSpaceDE w:val="0"/>
        <w:autoSpaceDN w:val="0"/>
        <w:adjustRightInd w:val="0"/>
        <w:spacing w:before="120" w:after="0" w:line="240" w:lineRule="auto"/>
        <w:jc w:val="both"/>
        <w:rPr>
          <w:rFonts w:asciiTheme="minorHAnsi" w:hAnsiTheme="minorHAnsi" w:cstheme="minorHAnsi"/>
          <w:sz w:val="24"/>
          <w:szCs w:val="24"/>
        </w:rPr>
      </w:pPr>
      <w:bookmarkStart w:id="31" w:name="_Hlk500765191"/>
      <w:r w:rsidRPr="00DC7F29">
        <w:rPr>
          <w:rFonts w:asciiTheme="minorHAnsi" w:hAnsiTheme="minorHAnsi" w:cstheme="minorHAnsi"/>
          <w:sz w:val="24"/>
          <w:szCs w:val="24"/>
        </w:rPr>
        <w:t>Nu se află în stare de faliment/ insolvență sau face obiectul unei proceduri de lichidare sau de administrare judiciară, nu a încheiat acorduri cu creditorii (în procedurile anterior menționate), nu și-a suspendat activitatea economică la data depunerii planului de afaceri și ulterior, nu face obiectul unei proceduri în urma acestor situații sau se află în situații similare în urma unei proceduri de aceeași natură prevăzute de legislația sau de reglementările naționale sau face obiectul unei proceduri legale pentru declararea sa într-una din situațiile de mai sus.</w:t>
      </w:r>
    </w:p>
    <w:p w14:paraId="0438A792" w14:textId="77777777" w:rsidR="00E47E97" w:rsidRPr="00DC7F29" w:rsidRDefault="00E47E97" w:rsidP="00042AA6">
      <w:pPr>
        <w:numPr>
          <w:ilvl w:val="0"/>
          <w:numId w:val="10"/>
        </w:numPr>
        <w:suppressAutoHyphens w:val="0"/>
        <w:autoSpaceDE w:val="0"/>
        <w:autoSpaceDN w:val="0"/>
        <w:adjustRightInd w:val="0"/>
        <w:spacing w:before="120" w:after="0" w:line="240" w:lineRule="auto"/>
        <w:jc w:val="both"/>
        <w:rPr>
          <w:rFonts w:asciiTheme="minorHAnsi" w:hAnsiTheme="minorHAnsi" w:cstheme="minorHAnsi"/>
          <w:sz w:val="24"/>
          <w:szCs w:val="24"/>
        </w:rPr>
      </w:pPr>
      <w:r w:rsidRPr="00DC7F29">
        <w:rPr>
          <w:rFonts w:asciiTheme="minorHAnsi" w:hAnsiTheme="minorHAnsi" w:cstheme="minorHAnsi"/>
          <w:sz w:val="24"/>
          <w:szCs w:val="24"/>
        </w:rPr>
        <w:t>Nu este subiectul unei decizii/ordin de recuperare a unui ajutor ce nu a fost deja executată și creanța nu a fost integral recuperată</w:t>
      </w:r>
      <w:bookmarkEnd w:id="31"/>
      <w:r w:rsidRPr="00DC7F29">
        <w:rPr>
          <w:rFonts w:asciiTheme="minorHAnsi" w:hAnsiTheme="minorHAnsi" w:cstheme="minorHAnsi"/>
          <w:sz w:val="24"/>
          <w:szCs w:val="24"/>
        </w:rPr>
        <w:t>.</w:t>
      </w:r>
    </w:p>
    <w:p w14:paraId="0C815180" w14:textId="77777777" w:rsidR="00E47E97" w:rsidRPr="00DC7F29" w:rsidRDefault="00E47E97" w:rsidP="00E47E97">
      <w:pPr>
        <w:tabs>
          <w:tab w:val="left" w:pos="540"/>
        </w:tabs>
        <w:autoSpaceDE w:val="0"/>
        <w:autoSpaceDN w:val="0"/>
        <w:adjustRightInd w:val="0"/>
        <w:spacing w:before="120" w:after="0" w:line="240" w:lineRule="auto"/>
        <w:ind w:left="360"/>
        <w:jc w:val="both"/>
        <w:rPr>
          <w:rFonts w:asciiTheme="minorHAnsi" w:hAnsiTheme="minorHAnsi" w:cstheme="minorHAnsi"/>
          <w:bCs/>
          <w:sz w:val="24"/>
          <w:szCs w:val="24"/>
        </w:rPr>
      </w:pPr>
    </w:p>
    <w:p w14:paraId="58205D96" w14:textId="77777777" w:rsidR="00E47E97" w:rsidRPr="00DC7F29" w:rsidRDefault="00E47E97" w:rsidP="00042AA6">
      <w:pPr>
        <w:numPr>
          <w:ilvl w:val="0"/>
          <w:numId w:val="10"/>
        </w:numPr>
        <w:suppressAutoHyphens w:val="0"/>
        <w:autoSpaceDE w:val="0"/>
        <w:autoSpaceDN w:val="0"/>
        <w:adjustRightInd w:val="0"/>
        <w:spacing w:before="120" w:after="0" w:line="240" w:lineRule="auto"/>
        <w:jc w:val="both"/>
        <w:rPr>
          <w:rFonts w:asciiTheme="minorHAnsi" w:hAnsiTheme="minorHAnsi" w:cstheme="minorHAnsi"/>
          <w:sz w:val="24"/>
          <w:szCs w:val="24"/>
        </w:rPr>
      </w:pPr>
      <w:bookmarkStart w:id="32" w:name="_Hlk510607819"/>
      <w:r w:rsidRPr="00DC7F29">
        <w:rPr>
          <w:rFonts w:asciiTheme="minorHAnsi" w:hAnsiTheme="minorHAnsi" w:cstheme="minorHAnsi"/>
          <w:sz w:val="24"/>
          <w:szCs w:val="24"/>
        </w:rPr>
        <w:t>Beneficiarul ajutorului de minimis</w:t>
      </w:r>
      <w:r w:rsidRPr="00DC7F29" w:rsidDel="00FA5BE4">
        <w:rPr>
          <w:rFonts w:asciiTheme="minorHAnsi" w:hAnsiTheme="minorHAnsi" w:cstheme="minorHAnsi"/>
          <w:sz w:val="24"/>
          <w:szCs w:val="24"/>
        </w:rPr>
        <w:t xml:space="preserve"> </w:t>
      </w:r>
      <w:r w:rsidRPr="00DC7F29">
        <w:rPr>
          <w:rFonts w:asciiTheme="minorHAnsi" w:hAnsiTheme="minorHAnsi" w:cstheme="minorHAnsi"/>
          <w:sz w:val="24"/>
          <w:szCs w:val="24"/>
        </w:rPr>
        <w:t>nu-și desfășoară activitatea în sectorul TIC.</w:t>
      </w:r>
    </w:p>
    <w:p w14:paraId="2FA9C9D8" w14:textId="67DA8D68" w:rsidR="00E47E97" w:rsidRDefault="00E47E97" w:rsidP="00E47E97">
      <w:pPr>
        <w:autoSpaceDE w:val="0"/>
        <w:autoSpaceDN w:val="0"/>
        <w:adjustRightInd w:val="0"/>
        <w:spacing w:before="120" w:after="0" w:line="240" w:lineRule="auto"/>
        <w:ind w:left="360"/>
        <w:jc w:val="both"/>
        <w:rPr>
          <w:rFonts w:asciiTheme="minorHAnsi" w:hAnsiTheme="minorHAnsi" w:cstheme="minorHAnsi"/>
          <w:sz w:val="24"/>
          <w:szCs w:val="24"/>
        </w:rPr>
      </w:pPr>
      <w:r w:rsidRPr="00DC7F29">
        <w:rPr>
          <w:rFonts w:asciiTheme="minorHAnsi" w:hAnsiTheme="minorHAnsi" w:cstheme="minorHAnsi"/>
          <w:sz w:val="24"/>
          <w:szCs w:val="24"/>
        </w:rPr>
        <w:t xml:space="preserve">Sectorul TIC se referă la întreprinderile care desfășoară activități și </w:t>
      </w:r>
      <w:r w:rsidR="001A01FC" w:rsidRPr="00DC7F29">
        <w:rPr>
          <w:rFonts w:asciiTheme="minorHAnsi" w:hAnsiTheme="minorHAnsi" w:cstheme="minorHAnsi"/>
          <w:sz w:val="24"/>
          <w:szCs w:val="24"/>
        </w:rPr>
        <w:t>au</w:t>
      </w:r>
      <w:r w:rsidRPr="00DC7F29">
        <w:rPr>
          <w:rFonts w:asciiTheme="minorHAnsi" w:hAnsiTheme="minorHAnsi" w:cstheme="minorHAnsi"/>
          <w:sz w:val="24"/>
          <w:szCs w:val="24"/>
        </w:rPr>
        <w:t xml:space="preserve"> autorizate în certificatul constatator activității din următoarele domenii:</w:t>
      </w:r>
    </w:p>
    <w:p w14:paraId="466FCCD0" w14:textId="4A110EF8" w:rsidR="003605F0" w:rsidRDefault="003605F0" w:rsidP="00E47E97">
      <w:pPr>
        <w:autoSpaceDE w:val="0"/>
        <w:autoSpaceDN w:val="0"/>
        <w:adjustRightInd w:val="0"/>
        <w:spacing w:before="120" w:after="0" w:line="240" w:lineRule="auto"/>
        <w:ind w:left="360"/>
        <w:jc w:val="both"/>
        <w:rPr>
          <w:rFonts w:asciiTheme="minorHAnsi" w:hAnsiTheme="minorHAnsi" w:cstheme="minorHAnsi"/>
          <w:sz w:val="24"/>
          <w:szCs w:val="24"/>
        </w:rPr>
      </w:pPr>
    </w:p>
    <w:p w14:paraId="0B781DE8" w14:textId="77777777" w:rsidR="003605F0" w:rsidRPr="00DC7F29" w:rsidRDefault="003605F0" w:rsidP="00E47E97">
      <w:pPr>
        <w:autoSpaceDE w:val="0"/>
        <w:autoSpaceDN w:val="0"/>
        <w:adjustRightInd w:val="0"/>
        <w:spacing w:before="120" w:after="0" w:line="240" w:lineRule="auto"/>
        <w:ind w:left="360"/>
        <w:jc w:val="both"/>
        <w:rPr>
          <w:rFonts w:asciiTheme="minorHAnsi" w:hAnsiTheme="minorHAnsi" w:cstheme="minorHAnsi"/>
          <w:bCs/>
          <w:sz w:val="24"/>
          <w:szCs w:val="24"/>
        </w:rPr>
      </w:pPr>
    </w:p>
    <w:tbl>
      <w:tblPr>
        <w:tblW w:w="9002" w:type="dxa"/>
        <w:jc w:val="center"/>
        <w:tblCellMar>
          <w:left w:w="0" w:type="dxa"/>
          <w:right w:w="0" w:type="dxa"/>
        </w:tblCellMar>
        <w:tblLook w:val="04A0" w:firstRow="1" w:lastRow="0" w:firstColumn="1" w:lastColumn="0" w:noHBand="0" w:noVBand="1"/>
      </w:tblPr>
      <w:tblGrid>
        <w:gridCol w:w="1498"/>
        <w:gridCol w:w="7504"/>
      </w:tblGrid>
      <w:tr w:rsidR="00E47E97" w:rsidRPr="00DC7F29" w14:paraId="7B15A134" w14:textId="77777777" w:rsidTr="003605F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FB12E06" w14:textId="77777777" w:rsidR="00E47E97" w:rsidRPr="00DC7F29" w:rsidRDefault="00E47E97" w:rsidP="003605F0">
            <w:pPr>
              <w:jc w:val="center"/>
              <w:rPr>
                <w:rFonts w:asciiTheme="minorHAnsi" w:hAnsiTheme="minorHAnsi" w:cstheme="minorHAnsi"/>
                <w:color w:val="000000"/>
                <w:sz w:val="24"/>
                <w:szCs w:val="24"/>
              </w:rPr>
            </w:pPr>
            <w:r w:rsidRPr="00DC7F29">
              <w:rPr>
                <w:rFonts w:asciiTheme="minorHAnsi" w:hAnsiTheme="minorHAnsi" w:cstheme="minorHAnsi"/>
                <w:color w:val="000000"/>
                <w:sz w:val="24"/>
                <w:szCs w:val="24"/>
                <w:bdr w:val="none" w:sz="0" w:space="0" w:color="auto" w:frame="1"/>
              </w:rPr>
              <w:t>Cod CAEN</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B3F6BC0" w14:textId="77777777" w:rsidR="00E47E97" w:rsidRPr="00DC7F29" w:rsidRDefault="00E47E97" w:rsidP="003605F0">
            <w:pPr>
              <w:jc w:val="center"/>
              <w:rPr>
                <w:rFonts w:asciiTheme="minorHAnsi" w:hAnsiTheme="minorHAnsi" w:cstheme="minorHAnsi"/>
                <w:color w:val="000000"/>
                <w:sz w:val="24"/>
                <w:szCs w:val="24"/>
              </w:rPr>
            </w:pPr>
            <w:r w:rsidRPr="00DC7F29">
              <w:rPr>
                <w:rFonts w:asciiTheme="minorHAnsi" w:hAnsiTheme="minorHAnsi" w:cstheme="minorHAnsi"/>
                <w:color w:val="000000"/>
                <w:sz w:val="24"/>
                <w:szCs w:val="24"/>
                <w:bdr w:val="none" w:sz="0" w:space="0" w:color="auto" w:frame="1"/>
              </w:rPr>
              <w:t>Denumirea activității</w:t>
            </w:r>
          </w:p>
        </w:tc>
      </w:tr>
      <w:tr w:rsidR="00E47E97" w:rsidRPr="00DC7F29" w14:paraId="54F5B3FD" w14:textId="77777777" w:rsidTr="003605F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7D63CDC" w14:textId="77777777" w:rsidR="00E47E97" w:rsidRPr="00DC7F29" w:rsidRDefault="00E47E97" w:rsidP="003605F0">
            <w:pPr>
              <w:rPr>
                <w:rFonts w:asciiTheme="minorHAnsi" w:hAnsiTheme="minorHAnsi" w:cstheme="minorHAnsi"/>
                <w:color w:val="000000"/>
                <w:sz w:val="24"/>
                <w:szCs w:val="24"/>
              </w:rPr>
            </w:pPr>
            <w:r w:rsidRPr="00DC7F29">
              <w:rPr>
                <w:rFonts w:asciiTheme="minorHAnsi" w:hAnsiTheme="minorHAnsi" w:cstheme="minorHAnsi"/>
                <w:color w:val="000000"/>
                <w:sz w:val="24"/>
                <w:szCs w:val="24"/>
                <w:bdr w:val="none" w:sz="0" w:space="0" w:color="auto" w:frame="1"/>
              </w:rPr>
              <w:t>C2611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0E965DD" w14:textId="77777777" w:rsidR="00E47E97" w:rsidRPr="00DC7F29" w:rsidRDefault="00E47E97" w:rsidP="003605F0">
            <w:pPr>
              <w:rPr>
                <w:rFonts w:asciiTheme="minorHAnsi" w:hAnsiTheme="minorHAnsi" w:cstheme="minorHAnsi"/>
                <w:color w:val="000000"/>
                <w:sz w:val="24"/>
                <w:szCs w:val="24"/>
              </w:rPr>
            </w:pPr>
            <w:r w:rsidRPr="00DC7F29">
              <w:rPr>
                <w:rFonts w:asciiTheme="minorHAnsi" w:hAnsiTheme="minorHAnsi" w:cstheme="minorHAnsi"/>
                <w:color w:val="000000"/>
                <w:sz w:val="24"/>
                <w:szCs w:val="24"/>
                <w:bdr w:val="none" w:sz="0" w:space="0" w:color="auto" w:frame="1"/>
              </w:rPr>
              <w:t>Fabricarea subansamblurilor electronice (module)</w:t>
            </w:r>
          </w:p>
        </w:tc>
      </w:tr>
      <w:tr w:rsidR="00E47E97" w:rsidRPr="00DC7F29" w14:paraId="2EB3F6C7" w14:textId="77777777" w:rsidTr="003605F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106CF8B" w14:textId="77777777" w:rsidR="00E47E97" w:rsidRPr="00DC7F29" w:rsidRDefault="00E47E97" w:rsidP="003605F0">
            <w:pPr>
              <w:rPr>
                <w:rFonts w:asciiTheme="minorHAnsi" w:hAnsiTheme="minorHAnsi" w:cstheme="minorHAnsi"/>
                <w:color w:val="000000"/>
                <w:sz w:val="24"/>
                <w:szCs w:val="24"/>
              </w:rPr>
            </w:pPr>
            <w:r w:rsidRPr="00DC7F29">
              <w:rPr>
                <w:rFonts w:asciiTheme="minorHAnsi" w:hAnsiTheme="minorHAnsi" w:cstheme="minorHAnsi"/>
                <w:color w:val="000000"/>
                <w:sz w:val="24"/>
                <w:szCs w:val="24"/>
                <w:bdr w:val="none" w:sz="0" w:space="0" w:color="auto" w:frame="1"/>
              </w:rPr>
              <w:t>C2612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D54F125" w14:textId="77777777" w:rsidR="00E47E97" w:rsidRPr="00DC7F29" w:rsidRDefault="00E47E97" w:rsidP="003605F0">
            <w:pPr>
              <w:rPr>
                <w:rFonts w:asciiTheme="minorHAnsi" w:hAnsiTheme="minorHAnsi" w:cstheme="minorHAnsi"/>
                <w:color w:val="000000"/>
                <w:sz w:val="24"/>
                <w:szCs w:val="24"/>
              </w:rPr>
            </w:pPr>
            <w:r w:rsidRPr="00DC7F29">
              <w:rPr>
                <w:rFonts w:asciiTheme="minorHAnsi" w:hAnsiTheme="minorHAnsi" w:cstheme="minorHAnsi"/>
                <w:color w:val="000000"/>
                <w:sz w:val="24"/>
                <w:szCs w:val="24"/>
                <w:bdr w:val="none" w:sz="0" w:space="0" w:color="auto" w:frame="1"/>
              </w:rPr>
              <w:t>Fabricarea altor componente electronice</w:t>
            </w:r>
          </w:p>
        </w:tc>
      </w:tr>
      <w:tr w:rsidR="00E47E97" w:rsidRPr="00DC7F29" w14:paraId="2C34032D" w14:textId="77777777" w:rsidTr="003605F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90EFE11" w14:textId="77777777" w:rsidR="00E47E97" w:rsidRPr="00DC7F29" w:rsidRDefault="00E47E97" w:rsidP="003605F0">
            <w:pPr>
              <w:rPr>
                <w:rFonts w:asciiTheme="minorHAnsi" w:hAnsiTheme="minorHAnsi" w:cstheme="minorHAnsi"/>
                <w:color w:val="000000"/>
                <w:sz w:val="24"/>
                <w:szCs w:val="24"/>
              </w:rPr>
            </w:pPr>
            <w:r w:rsidRPr="00DC7F29">
              <w:rPr>
                <w:rFonts w:asciiTheme="minorHAnsi" w:hAnsiTheme="minorHAnsi" w:cstheme="minorHAnsi"/>
                <w:color w:val="000000"/>
                <w:sz w:val="24"/>
                <w:szCs w:val="24"/>
                <w:bdr w:val="none" w:sz="0" w:space="0" w:color="auto" w:frame="1"/>
              </w:rPr>
              <w:t>C263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F35C0D8" w14:textId="77777777" w:rsidR="00E47E97" w:rsidRPr="00DC7F29" w:rsidRDefault="00E47E97" w:rsidP="003605F0">
            <w:pPr>
              <w:rPr>
                <w:rFonts w:asciiTheme="minorHAnsi" w:hAnsiTheme="minorHAnsi" w:cstheme="minorHAnsi"/>
                <w:color w:val="000000"/>
                <w:sz w:val="24"/>
                <w:szCs w:val="24"/>
              </w:rPr>
            </w:pPr>
            <w:r w:rsidRPr="00DC7F29">
              <w:rPr>
                <w:rFonts w:asciiTheme="minorHAnsi" w:hAnsiTheme="minorHAnsi" w:cstheme="minorHAnsi"/>
                <w:color w:val="000000"/>
                <w:sz w:val="24"/>
                <w:szCs w:val="24"/>
                <w:bdr w:val="none" w:sz="0" w:space="0" w:color="auto" w:frame="1"/>
              </w:rPr>
              <w:t>Fabricarea echipamentelor de comunicații</w:t>
            </w:r>
          </w:p>
        </w:tc>
      </w:tr>
      <w:tr w:rsidR="00E47E97" w:rsidRPr="00DC7F29" w14:paraId="08853A8C" w14:textId="77777777" w:rsidTr="003605F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26A8D9E" w14:textId="77777777" w:rsidR="00E47E97" w:rsidRPr="00DC7F29" w:rsidRDefault="00E47E97" w:rsidP="003605F0">
            <w:pPr>
              <w:rPr>
                <w:rFonts w:asciiTheme="minorHAnsi" w:hAnsiTheme="minorHAnsi" w:cstheme="minorHAnsi"/>
                <w:color w:val="000000"/>
                <w:sz w:val="24"/>
                <w:szCs w:val="24"/>
              </w:rPr>
            </w:pPr>
            <w:r w:rsidRPr="00DC7F29">
              <w:rPr>
                <w:rFonts w:asciiTheme="minorHAnsi" w:hAnsiTheme="minorHAnsi" w:cstheme="minorHAnsi"/>
                <w:color w:val="000000"/>
                <w:sz w:val="24"/>
                <w:szCs w:val="24"/>
                <w:bdr w:val="none" w:sz="0" w:space="0" w:color="auto" w:frame="1"/>
              </w:rPr>
              <w:t>J620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CC7D00C" w14:textId="77777777" w:rsidR="00E47E97" w:rsidRPr="00DC7F29" w:rsidRDefault="00E47E97" w:rsidP="003605F0">
            <w:pPr>
              <w:rPr>
                <w:rFonts w:asciiTheme="minorHAnsi" w:hAnsiTheme="minorHAnsi" w:cstheme="minorHAnsi"/>
                <w:color w:val="000000"/>
                <w:sz w:val="24"/>
                <w:szCs w:val="24"/>
              </w:rPr>
            </w:pPr>
            <w:r w:rsidRPr="00DC7F29">
              <w:rPr>
                <w:rFonts w:asciiTheme="minorHAnsi" w:hAnsiTheme="minorHAnsi" w:cstheme="minorHAnsi"/>
                <w:color w:val="000000"/>
                <w:sz w:val="24"/>
                <w:szCs w:val="24"/>
                <w:bdr w:val="none" w:sz="0" w:space="0" w:color="auto" w:frame="1"/>
              </w:rPr>
              <w:t>Activități de servicii în tehnologia informației</w:t>
            </w:r>
          </w:p>
        </w:tc>
      </w:tr>
      <w:tr w:rsidR="00E47E97" w:rsidRPr="00DC7F29" w14:paraId="62724E6E" w14:textId="77777777" w:rsidTr="003605F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A23CCB2" w14:textId="77777777" w:rsidR="00E47E97" w:rsidRPr="00DC7F29" w:rsidRDefault="00E47E97" w:rsidP="003605F0">
            <w:pPr>
              <w:rPr>
                <w:rFonts w:asciiTheme="minorHAnsi" w:hAnsiTheme="minorHAnsi" w:cstheme="minorHAnsi"/>
                <w:color w:val="000000"/>
                <w:sz w:val="24"/>
                <w:szCs w:val="24"/>
              </w:rPr>
            </w:pPr>
            <w:r w:rsidRPr="00DC7F29">
              <w:rPr>
                <w:rFonts w:asciiTheme="minorHAnsi" w:hAnsiTheme="minorHAnsi" w:cstheme="minorHAnsi"/>
                <w:color w:val="000000"/>
                <w:sz w:val="24"/>
                <w:szCs w:val="24"/>
                <w:bdr w:val="none" w:sz="0" w:space="0" w:color="auto" w:frame="1"/>
              </w:rPr>
              <w:t>M721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A70BF93" w14:textId="77777777" w:rsidR="00E47E97" w:rsidRPr="00DC7F29" w:rsidRDefault="00E47E97" w:rsidP="003605F0">
            <w:pPr>
              <w:rPr>
                <w:rFonts w:asciiTheme="minorHAnsi" w:hAnsiTheme="minorHAnsi" w:cstheme="minorHAnsi"/>
                <w:color w:val="000000"/>
                <w:sz w:val="24"/>
                <w:szCs w:val="24"/>
              </w:rPr>
            </w:pPr>
            <w:r w:rsidRPr="00DC7F29">
              <w:rPr>
                <w:rFonts w:asciiTheme="minorHAnsi" w:hAnsiTheme="minorHAnsi" w:cstheme="minorHAnsi"/>
                <w:color w:val="000000"/>
                <w:sz w:val="24"/>
                <w:szCs w:val="24"/>
                <w:bdr w:val="none" w:sz="0" w:space="0" w:color="auto" w:frame="1"/>
              </w:rPr>
              <w:t>Cercetare-dezvoltare în științe naturale și inginerie</w:t>
            </w:r>
          </w:p>
        </w:tc>
      </w:tr>
    </w:tbl>
    <w:p w14:paraId="5637BE9B" w14:textId="503EBC15" w:rsidR="00E47E97" w:rsidRPr="00DC7F29" w:rsidRDefault="00E47E97" w:rsidP="00042AA6">
      <w:pPr>
        <w:numPr>
          <w:ilvl w:val="0"/>
          <w:numId w:val="10"/>
        </w:numPr>
        <w:suppressAutoHyphens w:val="0"/>
        <w:autoSpaceDE w:val="0"/>
        <w:autoSpaceDN w:val="0"/>
        <w:adjustRightInd w:val="0"/>
        <w:spacing w:before="120" w:after="0" w:line="240" w:lineRule="auto"/>
        <w:ind w:left="426" w:hanging="426"/>
        <w:jc w:val="both"/>
        <w:rPr>
          <w:rFonts w:asciiTheme="minorHAnsi" w:hAnsiTheme="minorHAnsi" w:cstheme="minorHAnsi"/>
          <w:sz w:val="24"/>
          <w:szCs w:val="24"/>
        </w:rPr>
      </w:pPr>
      <w:r w:rsidRPr="00DC7F29">
        <w:rPr>
          <w:rFonts w:asciiTheme="minorHAnsi" w:hAnsiTheme="minorHAnsi" w:cstheme="minorHAnsi"/>
          <w:iCs/>
          <w:color w:val="000000"/>
          <w:sz w:val="24"/>
          <w:szCs w:val="24"/>
        </w:rPr>
        <w:t>Beneficiarul ajutorului de minimis</w:t>
      </w:r>
      <w:r w:rsidRPr="00DC7F29" w:rsidDel="00FA5BE4">
        <w:rPr>
          <w:rFonts w:asciiTheme="minorHAnsi" w:hAnsiTheme="minorHAnsi" w:cstheme="minorHAnsi"/>
          <w:sz w:val="24"/>
          <w:szCs w:val="24"/>
        </w:rPr>
        <w:t xml:space="preserve"> </w:t>
      </w:r>
      <w:r w:rsidRPr="00DC7F29">
        <w:rPr>
          <w:rFonts w:asciiTheme="minorHAnsi" w:hAnsiTheme="minorHAnsi" w:cstheme="minorHAnsi"/>
          <w:sz w:val="24"/>
          <w:szCs w:val="24"/>
        </w:rPr>
        <w:t xml:space="preserve">trebuie să nu desfășoare (pe perioada implementării și pe perioada de sustenabilitate a planului de afaceri) activități în unul dintre </w:t>
      </w:r>
      <w:r w:rsidRPr="00DC7F29">
        <w:rPr>
          <w:rFonts w:asciiTheme="minorHAnsi" w:hAnsiTheme="minorHAnsi" w:cstheme="minorHAnsi"/>
          <w:sz w:val="24"/>
          <w:szCs w:val="24"/>
        </w:rPr>
        <w:lastRenderedPageBreak/>
        <w:t xml:space="preserve">domeniile/sectoarele excluse (conform Listei codurilor CAEN excluse de la finanțare, de la finalul </w:t>
      </w:r>
      <w:r w:rsidR="00DC7F29">
        <w:rPr>
          <w:rFonts w:asciiTheme="minorHAnsi" w:hAnsiTheme="minorHAnsi" w:cstheme="minorHAnsi"/>
          <w:sz w:val="24"/>
          <w:szCs w:val="24"/>
        </w:rPr>
        <w:t>indrumarului</w:t>
      </w:r>
      <w:r w:rsidRPr="00DC7F29">
        <w:rPr>
          <w:rFonts w:asciiTheme="minorHAnsi" w:hAnsiTheme="minorHAnsi" w:cstheme="minorHAnsi"/>
          <w:sz w:val="24"/>
          <w:szCs w:val="24"/>
        </w:rPr>
        <w:t>), activități cu produse cu caracter erotic sau obscen, al jocurilor de noroc, precum și cele care contravin bunelor moravuri, ordinii publice și/sau prevederilor legale în vigoare; nu deține pagini web care conțin acte sau materiale cu caracter obscen, definite conform Legii 196/2003, republicată cu modificările și completările ulterioare</w:t>
      </w:r>
      <w:bookmarkEnd w:id="32"/>
      <w:r w:rsidRPr="00DC7F29">
        <w:rPr>
          <w:rFonts w:asciiTheme="minorHAnsi" w:hAnsiTheme="minorHAnsi" w:cstheme="minorHAnsi"/>
          <w:sz w:val="24"/>
          <w:szCs w:val="24"/>
        </w:rPr>
        <w:t>;</w:t>
      </w:r>
    </w:p>
    <w:p w14:paraId="339828AF" w14:textId="77777777" w:rsidR="00E47E97" w:rsidRPr="00DC7F29" w:rsidRDefault="00E47E97" w:rsidP="00042AA6">
      <w:pPr>
        <w:numPr>
          <w:ilvl w:val="0"/>
          <w:numId w:val="10"/>
        </w:numPr>
        <w:suppressAutoHyphens w:val="0"/>
        <w:autoSpaceDE w:val="0"/>
        <w:autoSpaceDN w:val="0"/>
        <w:adjustRightInd w:val="0"/>
        <w:spacing w:before="120" w:after="0" w:line="240" w:lineRule="auto"/>
        <w:ind w:left="426" w:hanging="426"/>
        <w:jc w:val="both"/>
        <w:rPr>
          <w:rFonts w:asciiTheme="minorHAnsi" w:hAnsiTheme="minorHAnsi" w:cstheme="minorHAnsi"/>
          <w:sz w:val="24"/>
          <w:szCs w:val="24"/>
        </w:rPr>
      </w:pPr>
      <w:bookmarkStart w:id="33" w:name="_Hlk510607861"/>
      <w:r w:rsidRPr="00DC7F29">
        <w:rPr>
          <w:rFonts w:asciiTheme="minorHAnsi" w:hAnsiTheme="minorHAnsi" w:cstheme="minorHAnsi"/>
          <w:sz w:val="24"/>
          <w:szCs w:val="24"/>
        </w:rPr>
        <w:t xml:space="preserve">Reprezentantul legal al </w:t>
      </w:r>
      <w:r w:rsidRPr="00DC7F29">
        <w:rPr>
          <w:rFonts w:asciiTheme="minorHAnsi" w:hAnsiTheme="minorHAnsi" w:cstheme="minorHAnsi"/>
          <w:iCs/>
          <w:color w:val="000000"/>
          <w:sz w:val="24"/>
          <w:szCs w:val="24"/>
        </w:rPr>
        <w:t>Beneficiarul ajutorului de minimis</w:t>
      </w:r>
      <w:r w:rsidRPr="00DC7F29" w:rsidDel="00FA5BE4">
        <w:rPr>
          <w:rFonts w:asciiTheme="minorHAnsi" w:hAnsiTheme="minorHAnsi" w:cstheme="minorHAnsi"/>
          <w:sz w:val="24"/>
          <w:szCs w:val="24"/>
        </w:rPr>
        <w:t xml:space="preserve"> </w:t>
      </w:r>
      <w:r w:rsidRPr="00DC7F29">
        <w:rPr>
          <w:rFonts w:asciiTheme="minorHAnsi" w:hAnsiTheme="minorHAnsi" w:cstheme="minorHAnsi"/>
          <w:sz w:val="24"/>
          <w:szCs w:val="24"/>
        </w:rPr>
        <w:t>nu a suferit condamnări definitive din cauza unei conduite profesionale îndreptate împotriva legii, decizie formulată de o autoritate de judecată ce are forță de „</w:t>
      </w:r>
      <w:r w:rsidRPr="00DC7F29">
        <w:rPr>
          <w:rFonts w:asciiTheme="minorHAnsi" w:hAnsiTheme="minorHAnsi" w:cstheme="minorHAnsi"/>
          <w:i/>
          <w:sz w:val="24"/>
          <w:szCs w:val="24"/>
        </w:rPr>
        <w:t>res judicata</w:t>
      </w:r>
      <w:r w:rsidRPr="00DC7F29">
        <w:rPr>
          <w:rFonts w:asciiTheme="minorHAnsi" w:hAnsiTheme="minorHAnsi" w:cstheme="minorHAnsi"/>
          <w:sz w:val="24"/>
          <w:szCs w:val="24"/>
        </w:rPr>
        <w:t>” (ex. Împotriva căreia nu se poate face recurs) în ultimele 36 de luni;</w:t>
      </w:r>
    </w:p>
    <w:p w14:paraId="6F5D9C62" w14:textId="77777777" w:rsidR="00E47E97" w:rsidRPr="00DC7F29" w:rsidRDefault="00E47E97" w:rsidP="00042AA6">
      <w:pPr>
        <w:numPr>
          <w:ilvl w:val="0"/>
          <w:numId w:val="10"/>
        </w:numPr>
        <w:suppressAutoHyphens w:val="0"/>
        <w:autoSpaceDE w:val="0"/>
        <w:autoSpaceDN w:val="0"/>
        <w:adjustRightInd w:val="0"/>
        <w:spacing w:before="120" w:after="0" w:line="240" w:lineRule="auto"/>
        <w:ind w:left="426" w:hanging="426"/>
        <w:jc w:val="both"/>
        <w:rPr>
          <w:rFonts w:asciiTheme="minorHAnsi" w:hAnsiTheme="minorHAnsi" w:cstheme="minorHAnsi"/>
          <w:sz w:val="24"/>
          <w:szCs w:val="24"/>
        </w:rPr>
      </w:pPr>
      <w:r w:rsidRPr="00DC7F29">
        <w:rPr>
          <w:rFonts w:asciiTheme="minorHAnsi" w:hAnsiTheme="minorHAnsi" w:cstheme="minorHAnsi"/>
          <w:sz w:val="24"/>
          <w:szCs w:val="24"/>
        </w:rPr>
        <w:t xml:space="preserve">Reprezentantul legal al </w:t>
      </w:r>
      <w:r w:rsidRPr="00DC7F29">
        <w:rPr>
          <w:rFonts w:asciiTheme="minorHAnsi" w:hAnsiTheme="minorHAnsi" w:cstheme="minorHAnsi"/>
          <w:iCs/>
          <w:color w:val="000000"/>
          <w:sz w:val="24"/>
          <w:szCs w:val="24"/>
        </w:rPr>
        <w:t>Beneficiarul ajutorului de minimis</w:t>
      </w:r>
      <w:r w:rsidRPr="00DC7F29" w:rsidDel="00FA5BE4">
        <w:rPr>
          <w:rFonts w:asciiTheme="minorHAnsi" w:hAnsiTheme="minorHAnsi" w:cstheme="minorHAnsi"/>
          <w:sz w:val="24"/>
          <w:szCs w:val="24"/>
        </w:rPr>
        <w:t xml:space="preserve"> </w:t>
      </w:r>
      <w:r w:rsidRPr="00DC7F29">
        <w:rPr>
          <w:rFonts w:asciiTheme="minorHAnsi" w:hAnsiTheme="minorHAnsi" w:cstheme="minorHAnsi"/>
          <w:sz w:val="24"/>
          <w:szCs w:val="24"/>
        </w:rPr>
        <w:t>nu a fost găsit vinovat, printr-o hotărâre judecătorească definitivă, pentru comiterea unei fraude/fapte de corupție/infracțiuni referitoare la obținerea și utilizarea fondurilor europene și/sau a fondurilor publice naționale aferente acestora, în conformitate cu prevederile Codului Penal cu modificările și completările ulterioare, implicarea în organizații criminale sau în alte activități ilegale, în detrimentul intereselor financiare ale Uniunii Europene;</w:t>
      </w:r>
    </w:p>
    <w:p w14:paraId="7545617F" w14:textId="77777777" w:rsidR="00E47E97" w:rsidRPr="00DC7F29" w:rsidRDefault="00E47E97" w:rsidP="00042AA6">
      <w:pPr>
        <w:numPr>
          <w:ilvl w:val="0"/>
          <w:numId w:val="10"/>
        </w:numPr>
        <w:tabs>
          <w:tab w:val="left" w:pos="450"/>
        </w:tabs>
        <w:suppressAutoHyphens w:val="0"/>
        <w:autoSpaceDE w:val="0"/>
        <w:autoSpaceDN w:val="0"/>
        <w:adjustRightInd w:val="0"/>
        <w:spacing w:before="120" w:after="0" w:line="240" w:lineRule="auto"/>
        <w:jc w:val="both"/>
        <w:rPr>
          <w:rFonts w:asciiTheme="minorHAnsi" w:hAnsiTheme="minorHAnsi" w:cstheme="minorHAnsi"/>
          <w:sz w:val="24"/>
          <w:szCs w:val="24"/>
        </w:rPr>
      </w:pPr>
      <w:r w:rsidRPr="00DC7F29">
        <w:rPr>
          <w:rFonts w:asciiTheme="minorHAnsi" w:hAnsiTheme="minorHAnsi" w:cstheme="minorHAnsi"/>
          <w:sz w:val="24"/>
          <w:szCs w:val="24"/>
        </w:rPr>
        <w:t xml:space="preserve">Reprezentantul legal al </w:t>
      </w:r>
      <w:r w:rsidRPr="00DC7F29">
        <w:rPr>
          <w:rFonts w:asciiTheme="minorHAnsi" w:hAnsiTheme="minorHAnsi" w:cstheme="minorHAnsi"/>
          <w:iCs/>
          <w:color w:val="000000"/>
          <w:sz w:val="24"/>
          <w:szCs w:val="24"/>
        </w:rPr>
        <w:t>Beneficiarul ajutorului de minimis</w:t>
      </w:r>
      <w:r w:rsidRPr="00DC7F29" w:rsidDel="00FA5BE4">
        <w:rPr>
          <w:rFonts w:asciiTheme="minorHAnsi" w:hAnsiTheme="minorHAnsi" w:cstheme="minorHAnsi"/>
          <w:sz w:val="24"/>
          <w:szCs w:val="24"/>
        </w:rPr>
        <w:t xml:space="preserve"> </w:t>
      </w:r>
      <w:r w:rsidRPr="00DC7F29">
        <w:rPr>
          <w:rFonts w:asciiTheme="minorHAnsi" w:hAnsiTheme="minorHAnsi" w:cstheme="minorHAnsi"/>
          <w:sz w:val="24"/>
          <w:szCs w:val="24"/>
        </w:rPr>
        <w:t>nu a fost găsit vinovat de încălcarea gravă a  vreunui contract anterior, din cauza nerespectării obligațiilor contractuale în urma unei proceduri de achiziție sau în urma unei proceduri de acordare a unei finanțări nerambursabile, din bugetul Uniunii Europene</w:t>
      </w:r>
    </w:p>
    <w:p w14:paraId="01BA35C2" w14:textId="77777777" w:rsidR="00E47E97" w:rsidRPr="00DC7F29" w:rsidRDefault="00E47E97" w:rsidP="00042AA6">
      <w:pPr>
        <w:numPr>
          <w:ilvl w:val="0"/>
          <w:numId w:val="10"/>
        </w:numPr>
        <w:tabs>
          <w:tab w:val="left" w:pos="450"/>
        </w:tabs>
        <w:suppressAutoHyphens w:val="0"/>
        <w:autoSpaceDE w:val="0"/>
        <w:autoSpaceDN w:val="0"/>
        <w:adjustRightInd w:val="0"/>
        <w:spacing w:before="120" w:after="0" w:line="240" w:lineRule="auto"/>
        <w:jc w:val="both"/>
        <w:rPr>
          <w:rFonts w:asciiTheme="minorHAnsi" w:hAnsiTheme="minorHAnsi" w:cstheme="minorHAnsi"/>
          <w:sz w:val="24"/>
          <w:szCs w:val="24"/>
        </w:rPr>
      </w:pPr>
      <w:r w:rsidRPr="00DC7F29">
        <w:rPr>
          <w:rFonts w:asciiTheme="minorHAnsi" w:hAnsiTheme="minorHAnsi" w:cstheme="minorHAnsi"/>
          <w:sz w:val="24"/>
          <w:szCs w:val="24"/>
        </w:rPr>
        <w:t xml:space="preserve">Reprezentantul legal al </w:t>
      </w:r>
      <w:r w:rsidRPr="00DC7F29">
        <w:rPr>
          <w:rFonts w:asciiTheme="minorHAnsi" w:hAnsiTheme="minorHAnsi" w:cstheme="minorHAnsi"/>
          <w:iCs/>
          <w:color w:val="000000"/>
          <w:sz w:val="24"/>
          <w:szCs w:val="24"/>
        </w:rPr>
        <w:t>Beneficiarul ajutorului de minimis</w:t>
      </w:r>
      <w:r w:rsidRPr="00DC7F29" w:rsidDel="00FA5BE4">
        <w:rPr>
          <w:rFonts w:asciiTheme="minorHAnsi" w:hAnsiTheme="minorHAnsi" w:cstheme="minorHAnsi"/>
          <w:sz w:val="24"/>
          <w:szCs w:val="24"/>
        </w:rPr>
        <w:t xml:space="preserve"> </w:t>
      </w:r>
      <w:r w:rsidRPr="00DC7F29">
        <w:rPr>
          <w:rFonts w:asciiTheme="minorHAnsi" w:hAnsiTheme="minorHAnsi" w:cstheme="minorHAnsi"/>
          <w:sz w:val="24"/>
          <w:szCs w:val="24"/>
        </w:rPr>
        <w:t>nu a fost găsit vinovat printr-o hotărâre judecătorească definitivă, pentru comiterea unei fraude/ fapte de corupție/ infracțiuni referitoare la obținerea și utilizarea fondurilor europene și/sau a fondurilor publice naționale aferente acestora, în conformitate cu prevederile Codului Penal, cu modificările și completările ulterioare;</w:t>
      </w:r>
    </w:p>
    <w:p w14:paraId="5FAD0740" w14:textId="77777777" w:rsidR="00E47E97" w:rsidRPr="00DC7F29" w:rsidRDefault="00E47E97" w:rsidP="00042AA6">
      <w:pPr>
        <w:numPr>
          <w:ilvl w:val="0"/>
          <w:numId w:val="10"/>
        </w:numPr>
        <w:suppressAutoHyphens w:val="0"/>
        <w:autoSpaceDE w:val="0"/>
        <w:autoSpaceDN w:val="0"/>
        <w:adjustRightInd w:val="0"/>
        <w:spacing w:before="120" w:after="0" w:line="240" w:lineRule="auto"/>
        <w:ind w:left="426" w:hanging="426"/>
        <w:jc w:val="both"/>
        <w:rPr>
          <w:rFonts w:asciiTheme="minorHAnsi" w:hAnsiTheme="minorHAnsi" w:cstheme="minorHAnsi"/>
          <w:sz w:val="24"/>
          <w:szCs w:val="24"/>
        </w:rPr>
      </w:pPr>
      <w:r w:rsidRPr="00DC7F29">
        <w:rPr>
          <w:rFonts w:asciiTheme="minorHAnsi" w:hAnsiTheme="minorHAnsi" w:cstheme="minorHAnsi"/>
          <w:sz w:val="24"/>
          <w:szCs w:val="24"/>
        </w:rPr>
        <w:t xml:space="preserve">Reprezentantul legal al </w:t>
      </w:r>
      <w:r w:rsidRPr="00DC7F29">
        <w:rPr>
          <w:rFonts w:asciiTheme="minorHAnsi" w:hAnsiTheme="minorHAnsi" w:cstheme="minorHAnsi"/>
          <w:iCs/>
          <w:color w:val="000000"/>
          <w:sz w:val="24"/>
          <w:szCs w:val="24"/>
        </w:rPr>
        <w:t>Beneficiarul ajutorului de minimis</w:t>
      </w:r>
      <w:r w:rsidRPr="00DC7F29">
        <w:rPr>
          <w:rFonts w:asciiTheme="minorHAnsi" w:hAnsiTheme="minorHAnsi" w:cstheme="minorHAnsi"/>
          <w:sz w:val="24"/>
          <w:szCs w:val="24"/>
        </w:rPr>
        <w:t xml:space="preserve"> nu este subiectul unui conflict de interese, definit în conformitate cu prevederile naționale/comunitare în vigoare;</w:t>
      </w:r>
    </w:p>
    <w:p w14:paraId="0BFC0FCD" w14:textId="77777777" w:rsidR="00E47E97" w:rsidRPr="00DC7F29" w:rsidRDefault="00E47E97" w:rsidP="00042AA6">
      <w:pPr>
        <w:numPr>
          <w:ilvl w:val="0"/>
          <w:numId w:val="10"/>
        </w:numPr>
        <w:tabs>
          <w:tab w:val="left" w:pos="450"/>
        </w:tabs>
        <w:suppressAutoHyphens w:val="0"/>
        <w:autoSpaceDE w:val="0"/>
        <w:autoSpaceDN w:val="0"/>
        <w:adjustRightInd w:val="0"/>
        <w:spacing w:before="120" w:after="0" w:line="240" w:lineRule="auto"/>
        <w:jc w:val="both"/>
        <w:rPr>
          <w:rFonts w:asciiTheme="minorHAnsi" w:hAnsiTheme="minorHAnsi" w:cstheme="minorHAnsi"/>
          <w:sz w:val="24"/>
          <w:szCs w:val="24"/>
        </w:rPr>
      </w:pPr>
      <w:r w:rsidRPr="00DC7F29">
        <w:rPr>
          <w:rFonts w:asciiTheme="minorHAnsi" w:hAnsiTheme="minorHAnsi" w:cstheme="minorHAnsi"/>
          <w:sz w:val="24"/>
          <w:szCs w:val="24"/>
        </w:rPr>
        <w:t xml:space="preserve">Reprezentantul legal al </w:t>
      </w:r>
      <w:r w:rsidRPr="00DC7F29">
        <w:rPr>
          <w:rFonts w:asciiTheme="minorHAnsi" w:hAnsiTheme="minorHAnsi" w:cstheme="minorHAnsi"/>
          <w:iCs/>
          <w:color w:val="000000"/>
          <w:sz w:val="24"/>
          <w:szCs w:val="24"/>
        </w:rPr>
        <w:t>Beneficiarul ajutorului de minimis</w:t>
      </w:r>
      <w:r w:rsidRPr="00DC7F29" w:rsidDel="00FA5BE4">
        <w:rPr>
          <w:rFonts w:asciiTheme="minorHAnsi" w:hAnsiTheme="minorHAnsi" w:cstheme="minorHAnsi"/>
          <w:sz w:val="24"/>
          <w:szCs w:val="24"/>
        </w:rPr>
        <w:t xml:space="preserve"> </w:t>
      </w:r>
      <w:r w:rsidRPr="00DC7F29">
        <w:rPr>
          <w:rFonts w:asciiTheme="minorHAnsi" w:hAnsiTheme="minorHAnsi" w:cstheme="minorHAnsi"/>
          <w:sz w:val="24"/>
          <w:szCs w:val="24"/>
        </w:rPr>
        <w:t>nu este vinovat de inducerea gravă în eroare a Administratorului prin furnizarea de informații incorecte  care pot genera inducerea în eroare a Administratorului, a Organismului Intermediar (OI) și a Autorității de Management (AM) în cursul participării la cererea de propuneri de proiecte si in implementarea proiectului.;</w:t>
      </w:r>
    </w:p>
    <w:p w14:paraId="5FF6E504" w14:textId="11C245AA" w:rsidR="00E47E97" w:rsidRPr="00DC7F29" w:rsidRDefault="00E47E97" w:rsidP="00042AA6">
      <w:pPr>
        <w:numPr>
          <w:ilvl w:val="0"/>
          <w:numId w:val="10"/>
        </w:numPr>
        <w:tabs>
          <w:tab w:val="left" w:pos="450"/>
        </w:tabs>
        <w:suppressAutoHyphens w:val="0"/>
        <w:autoSpaceDE w:val="0"/>
        <w:autoSpaceDN w:val="0"/>
        <w:adjustRightInd w:val="0"/>
        <w:spacing w:before="120" w:after="0" w:line="240" w:lineRule="auto"/>
        <w:jc w:val="both"/>
        <w:rPr>
          <w:rFonts w:asciiTheme="minorHAnsi" w:hAnsiTheme="minorHAnsi" w:cstheme="minorHAnsi"/>
          <w:sz w:val="24"/>
          <w:szCs w:val="24"/>
        </w:rPr>
      </w:pPr>
      <w:bookmarkStart w:id="34" w:name="_Hlk500765388"/>
      <w:bookmarkEnd w:id="33"/>
      <w:r w:rsidRPr="00DC7F29">
        <w:rPr>
          <w:rFonts w:asciiTheme="minorHAnsi" w:hAnsiTheme="minorHAnsi" w:cstheme="minorHAnsi"/>
          <w:sz w:val="24"/>
          <w:szCs w:val="24"/>
        </w:rPr>
        <w:t>Îndeplinește orice alte condiții-cerințe specifice acțiunii pentru care este lansat apelul, care nu aduc atingere prevederilor în materie de ajutor de minimis care rezultă din dispozițiile legale aplicabile, din POC și ghidul solicitantului</w:t>
      </w:r>
      <w:bookmarkEnd w:id="34"/>
      <w:r w:rsidRPr="00DC7F29">
        <w:rPr>
          <w:rFonts w:asciiTheme="minorHAnsi" w:hAnsiTheme="minorHAnsi" w:cstheme="minorHAnsi"/>
          <w:sz w:val="24"/>
          <w:szCs w:val="24"/>
        </w:rPr>
        <w:t>.</w:t>
      </w:r>
    </w:p>
    <w:p w14:paraId="1DBCB77A" w14:textId="77777777" w:rsidR="00E47E97" w:rsidRPr="00DC7F29" w:rsidRDefault="00E47E97" w:rsidP="00E47E97">
      <w:pPr>
        <w:autoSpaceDE w:val="0"/>
        <w:autoSpaceDN w:val="0"/>
        <w:adjustRightInd w:val="0"/>
        <w:spacing w:before="120" w:after="0" w:line="240" w:lineRule="auto"/>
        <w:jc w:val="both"/>
        <w:rPr>
          <w:rFonts w:asciiTheme="minorHAnsi" w:hAnsiTheme="minorHAnsi" w:cstheme="minorHAnsi"/>
          <w:i/>
          <w:iCs/>
          <w:sz w:val="24"/>
          <w:szCs w:val="24"/>
        </w:rPr>
      </w:pPr>
      <w:r w:rsidRPr="00DC7F29">
        <w:rPr>
          <w:rFonts w:asciiTheme="minorHAnsi" w:hAnsiTheme="minorHAnsi" w:cstheme="minorHAnsi"/>
          <w:i/>
          <w:sz w:val="24"/>
          <w:szCs w:val="24"/>
        </w:rPr>
        <w:t xml:space="preserve">Pentru justificarea îndeplinirii criteriilor de eligibilitate ale </w:t>
      </w:r>
      <w:r w:rsidRPr="00DC7F29">
        <w:rPr>
          <w:rFonts w:asciiTheme="minorHAnsi" w:hAnsiTheme="minorHAnsi" w:cstheme="minorHAnsi"/>
          <w:i/>
          <w:color w:val="000000"/>
          <w:sz w:val="24"/>
          <w:szCs w:val="24"/>
        </w:rPr>
        <w:t>Beneficiarului ajutorului de minimis</w:t>
      </w:r>
      <w:r w:rsidRPr="00DC7F29" w:rsidDel="00FA5BE4">
        <w:rPr>
          <w:rFonts w:asciiTheme="minorHAnsi" w:hAnsiTheme="minorHAnsi" w:cstheme="minorHAnsi"/>
          <w:i/>
          <w:sz w:val="24"/>
          <w:szCs w:val="24"/>
        </w:rPr>
        <w:t xml:space="preserve"> </w:t>
      </w:r>
      <w:r w:rsidRPr="00DC7F29">
        <w:rPr>
          <w:rFonts w:asciiTheme="minorHAnsi" w:hAnsiTheme="minorHAnsi" w:cstheme="minorHAnsi"/>
          <w:i/>
          <w:sz w:val="24"/>
          <w:szCs w:val="24"/>
        </w:rPr>
        <w:t xml:space="preserve">se completează Declarația de eligibilitate, </w:t>
      </w:r>
      <w:r w:rsidRPr="00DC7F29">
        <w:rPr>
          <w:rFonts w:asciiTheme="minorHAnsi" w:hAnsiTheme="minorHAnsi" w:cstheme="minorHAnsi"/>
          <w:i/>
          <w:iCs/>
          <w:sz w:val="24"/>
          <w:szCs w:val="24"/>
        </w:rPr>
        <w:t>prezentată în Anexa nr..</w:t>
      </w:r>
    </w:p>
    <w:p w14:paraId="6BD781CF" w14:textId="77777777" w:rsidR="00E47E97" w:rsidRPr="00DC7F29" w:rsidRDefault="00E47E97" w:rsidP="00E47E97">
      <w:pPr>
        <w:autoSpaceDE w:val="0"/>
        <w:autoSpaceDN w:val="0"/>
        <w:adjustRightInd w:val="0"/>
        <w:spacing w:before="120" w:after="0" w:line="240" w:lineRule="auto"/>
        <w:jc w:val="both"/>
        <w:rPr>
          <w:rFonts w:asciiTheme="minorHAnsi" w:hAnsiTheme="minorHAnsi" w:cstheme="minorHAnsi"/>
          <w:i/>
          <w:sz w:val="24"/>
          <w:szCs w:val="24"/>
        </w:rPr>
      </w:pPr>
    </w:p>
    <w:tbl>
      <w:tblPr>
        <w:tblW w:w="0" w:type="auto"/>
        <w:tblBorders>
          <w:top w:val="single" w:sz="4" w:space="0" w:color="auto"/>
          <w:left w:val="single" w:sz="4" w:space="0" w:color="auto"/>
          <w:bottom w:val="single" w:sz="4" w:space="0" w:color="auto"/>
          <w:right w:val="single" w:sz="4" w:space="0" w:color="auto"/>
          <w:insideH w:val="thinThickSmallGap" w:sz="24" w:space="0" w:color="auto"/>
          <w:insideV w:val="thinThickSmallGap" w:sz="24" w:space="0" w:color="auto"/>
        </w:tblBorders>
        <w:tblLook w:val="04A0" w:firstRow="1" w:lastRow="0" w:firstColumn="1" w:lastColumn="0" w:noHBand="0" w:noVBand="1"/>
      </w:tblPr>
      <w:tblGrid>
        <w:gridCol w:w="1620"/>
        <w:gridCol w:w="7396"/>
      </w:tblGrid>
      <w:tr w:rsidR="00E47E97" w:rsidRPr="00DC7F29" w14:paraId="24B22E7C" w14:textId="77777777" w:rsidTr="003605F0">
        <w:tc>
          <w:tcPr>
            <w:tcW w:w="1620" w:type="dxa"/>
            <w:vAlign w:val="center"/>
          </w:tcPr>
          <w:p w14:paraId="0FBF7B51" w14:textId="77777777" w:rsidR="00E47E97" w:rsidRPr="00DC7F29" w:rsidRDefault="00E47E97" w:rsidP="003605F0">
            <w:pPr>
              <w:autoSpaceDE w:val="0"/>
              <w:autoSpaceDN w:val="0"/>
              <w:adjustRightInd w:val="0"/>
              <w:spacing w:before="120" w:after="120"/>
              <w:jc w:val="center"/>
              <w:rPr>
                <w:rFonts w:asciiTheme="minorHAnsi" w:hAnsiTheme="minorHAnsi" w:cstheme="minorHAnsi"/>
                <w:b/>
                <w:sz w:val="24"/>
                <w:szCs w:val="24"/>
              </w:rPr>
            </w:pPr>
            <w:r w:rsidRPr="00DC7F29">
              <w:rPr>
                <w:rFonts w:asciiTheme="minorHAnsi" w:hAnsiTheme="minorHAnsi" w:cstheme="minorHAnsi"/>
                <w:b/>
                <w:sz w:val="24"/>
                <w:szCs w:val="24"/>
              </w:rPr>
              <w:t>ATENȚIE!</w:t>
            </w:r>
          </w:p>
        </w:tc>
        <w:tc>
          <w:tcPr>
            <w:tcW w:w="7396" w:type="dxa"/>
          </w:tcPr>
          <w:p w14:paraId="3FEA9064" w14:textId="77777777" w:rsidR="00E47E97" w:rsidRPr="00DC7F29" w:rsidRDefault="00E47E97" w:rsidP="003605F0">
            <w:pPr>
              <w:widowControl w:val="0"/>
              <w:tabs>
                <w:tab w:val="left" w:pos="795"/>
                <w:tab w:val="left" w:pos="6525"/>
              </w:tabs>
              <w:autoSpaceDE w:val="0"/>
              <w:autoSpaceDN w:val="0"/>
              <w:adjustRightInd w:val="0"/>
              <w:spacing w:after="60" w:line="240" w:lineRule="auto"/>
              <w:jc w:val="both"/>
              <w:rPr>
                <w:rFonts w:asciiTheme="minorHAnsi" w:hAnsiTheme="minorHAnsi" w:cstheme="minorHAnsi"/>
                <w:sz w:val="24"/>
                <w:szCs w:val="24"/>
              </w:rPr>
            </w:pPr>
            <w:r w:rsidRPr="00DC7F29">
              <w:rPr>
                <w:rFonts w:asciiTheme="minorHAnsi" w:hAnsiTheme="minorHAnsi" w:cstheme="minorHAnsi"/>
                <w:sz w:val="24"/>
                <w:szCs w:val="24"/>
              </w:rPr>
              <w:t xml:space="preserve">Pentru proiectele selectate în vederea finanțării, </w:t>
            </w:r>
            <w:r w:rsidRPr="00DC7F29">
              <w:rPr>
                <w:rFonts w:asciiTheme="minorHAnsi" w:hAnsiTheme="minorHAnsi" w:cstheme="minorHAnsi"/>
                <w:iCs/>
                <w:color w:val="000000"/>
                <w:sz w:val="24"/>
                <w:szCs w:val="24"/>
              </w:rPr>
              <w:t>Beneficiarul ajutorului de minimis</w:t>
            </w:r>
            <w:r w:rsidRPr="00DC7F29" w:rsidDel="00FA5BE4">
              <w:rPr>
                <w:rFonts w:asciiTheme="minorHAnsi" w:hAnsiTheme="minorHAnsi" w:cstheme="minorHAnsi"/>
                <w:sz w:val="24"/>
                <w:szCs w:val="24"/>
              </w:rPr>
              <w:t xml:space="preserve"> </w:t>
            </w:r>
            <w:r w:rsidRPr="00DC7F29">
              <w:rPr>
                <w:rFonts w:asciiTheme="minorHAnsi" w:hAnsiTheme="minorHAnsi" w:cstheme="minorHAnsi"/>
                <w:sz w:val="24"/>
                <w:szCs w:val="24"/>
              </w:rPr>
              <w:t>trebuie să redepună în etapa de contractare documente ce au rol de a recertifica eligibilitatea și care se vor constitui în anexe ale contractului de finanțare (a se vedea lista documentelor necesare la semnarea contractului de subvenție, capitolul 5.2)</w:t>
            </w:r>
          </w:p>
        </w:tc>
      </w:tr>
    </w:tbl>
    <w:p w14:paraId="62AE22F0" w14:textId="77777777" w:rsidR="00E47E97" w:rsidRPr="00DC7F29" w:rsidRDefault="00E47E97" w:rsidP="00E47E97">
      <w:pPr>
        <w:widowControl w:val="0"/>
        <w:tabs>
          <w:tab w:val="left" w:pos="795"/>
          <w:tab w:val="left" w:pos="6525"/>
        </w:tabs>
        <w:autoSpaceDE w:val="0"/>
        <w:autoSpaceDN w:val="0"/>
        <w:adjustRightInd w:val="0"/>
        <w:jc w:val="both"/>
        <w:rPr>
          <w:rFonts w:asciiTheme="minorHAnsi" w:hAnsiTheme="minorHAnsi" w:cstheme="minorHAnsi"/>
          <w:b/>
          <w:iCs/>
          <w:color w:val="000000"/>
          <w:sz w:val="24"/>
          <w:szCs w:val="24"/>
        </w:rPr>
      </w:pPr>
    </w:p>
    <w:tbl>
      <w:tblPr>
        <w:tblW w:w="9016" w:type="dxa"/>
        <w:tblBorders>
          <w:top w:val="single" w:sz="4" w:space="0" w:color="auto"/>
          <w:left w:val="single" w:sz="4" w:space="0" w:color="auto"/>
          <w:bottom w:val="single" w:sz="4" w:space="0" w:color="auto"/>
          <w:right w:val="single" w:sz="4" w:space="0" w:color="auto"/>
          <w:insideH w:val="thinThickSmallGap" w:sz="24" w:space="0" w:color="auto"/>
          <w:insideV w:val="thinThickSmallGap" w:sz="24" w:space="0" w:color="auto"/>
        </w:tblBorders>
        <w:tblLook w:val="04A0" w:firstRow="1" w:lastRow="0" w:firstColumn="1" w:lastColumn="0" w:noHBand="0" w:noVBand="1"/>
      </w:tblPr>
      <w:tblGrid>
        <w:gridCol w:w="1632"/>
        <w:gridCol w:w="7384"/>
      </w:tblGrid>
      <w:tr w:rsidR="00E47E97" w:rsidRPr="00DC7F29" w14:paraId="05BE26C4" w14:textId="77777777" w:rsidTr="003605F0">
        <w:tc>
          <w:tcPr>
            <w:tcW w:w="1632" w:type="dxa"/>
            <w:vAlign w:val="center"/>
          </w:tcPr>
          <w:p w14:paraId="4D7F2D80" w14:textId="77777777" w:rsidR="00E47E97" w:rsidRPr="00DC7F29" w:rsidRDefault="00E47E97" w:rsidP="003605F0">
            <w:pPr>
              <w:autoSpaceDE w:val="0"/>
              <w:autoSpaceDN w:val="0"/>
              <w:adjustRightInd w:val="0"/>
              <w:spacing w:before="120" w:after="120"/>
              <w:jc w:val="center"/>
              <w:rPr>
                <w:rFonts w:asciiTheme="minorHAnsi" w:hAnsiTheme="minorHAnsi" w:cstheme="minorHAnsi"/>
                <w:b/>
                <w:sz w:val="24"/>
                <w:szCs w:val="24"/>
              </w:rPr>
            </w:pPr>
            <w:r w:rsidRPr="00DC7F29">
              <w:rPr>
                <w:rFonts w:asciiTheme="minorHAnsi" w:hAnsiTheme="minorHAnsi" w:cstheme="minorHAnsi"/>
                <w:b/>
                <w:sz w:val="24"/>
                <w:szCs w:val="24"/>
              </w:rPr>
              <w:lastRenderedPageBreak/>
              <w:t>ATENȚIE!</w:t>
            </w:r>
          </w:p>
        </w:tc>
        <w:tc>
          <w:tcPr>
            <w:tcW w:w="7384" w:type="dxa"/>
          </w:tcPr>
          <w:p w14:paraId="230158F3" w14:textId="2BAA6E3C" w:rsidR="00E47E97" w:rsidRPr="00DC7F29" w:rsidRDefault="00E47E97" w:rsidP="003605F0">
            <w:pPr>
              <w:autoSpaceDE w:val="0"/>
              <w:autoSpaceDN w:val="0"/>
              <w:adjustRightInd w:val="0"/>
              <w:spacing w:before="120" w:after="0" w:line="240" w:lineRule="auto"/>
              <w:jc w:val="both"/>
              <w:rPr>
                <w:rFonts w:asciiTheme="minorHAnsi" w:hAnsiTheme="minorHAnsi" w:cstheme="minorHAnsi"/>
                <w:b/>
                <w:sz w:val="24"/>
                <w:szCs w:val="24"/>
              </w:rPr>
            </w:pPr>
            <w:r w:rsidRPr="00DC7F29">
              <w:rPr>
                <w:rFonts w:asciiTheme="minorHAnsi" w:hAnsiTheme="minorHAnsi" w:cstheme="minorHAnsi"/>
                <w:iCs/>
                <w:sz w:val="24"/>
                <w:szCs w:val="24"/>
              </w:rPr>
              <w:t xml:space="preserve">În cadrul </w:t>
            </w:r>
            <w:r w:rsidR="00DC7F29">
              <w:rPr>
                <w:rFonts w:asciiTheme="minorHAnsi" w:hAnsiTheme="minorHAnsi" w:cstheme="minorHAnsi"/>
                <w:iCs/>
                <w:sz w:val="24"/>
                <w:szCs w:val="24"/>
              </w:rPr>
              <w:t>aplicației</w:t>
            </w:r>
            <w:r w:rsidRPr="00DC7F29">
              <w:rPr>
                <w:rFonts w:asciiTheme="minorHAnsi" w:hAnsiTheme="minorHAnsi" w:cstheme="minorHAnsi"/>
                <w:iCs/>
                <w:sz w:val="24"/>
                <w:szCs w:val="24"/>
              </w:rPr>
              <w:t xml:space="preserve"> de finanțare vor trebui să se evidențieze distinct activitățile și modul de împărțire a echipamentelor achiziționate prin proiect.</w:t>
            </w:r>
          </w:p>
        </w:tc>
      </w:tr>
    </w:tbl>
    <w:p w14:paraId="6AE1E16D" w14:textId="77777777" w:rsidR="00E47E97" w:rsidRPr="00DC7F29" w:rsidRDefault="00E47E97" w:rsidP="00E47E97">
      <w:pPr>
        <w:widowControl w:val="0"/>
        <w:tabs>
          <w:tab w:val="left" w:pos="795"/>
          <w:tab w:val="left" w:pos="6525"/>
        </w:tabs>
        <w:autoSpaceDE w:val="0"/>
        <w:autoSpaceDN w:val="0"/>
        <w:adjustRightInd w:val="0"/>
        <w:jc w:val="both"/>
        <w:rPr>
          <w:rFonts w:asciiTheme="minorHAnsi" w:hAnsiTheme="minorHAnsi" w:cstheme="minorHAnsi"/>
          <w:b/>
          <w:iCs/>
          <w:color w:val="000000"/>
          <w:sz w:val="24"/>
          <w:szCs w:val="24"/>
        </w:rPr>
      </w:pPr>
    </w:p>
    <w:p w14:paraId="5AA08E65" w14:textId="77777777" w:rsidR="00E47E97" w:rsidRPr="00DC7F29" w:rsidRDefault="00E47E97" w:rsidP="009C6015">
      <w:pPr>
        <w:autoSpaceDE w:val="0"/>
        <w:autoSpaceDN w:val="0"/>
        <w:adjustRightInd w:val="0"/>
        <w:spacing w:after="0"/>
        <w:jc w:val="both"/>
        <w:rPr>
          <w:rFonts w:asciiTheme="minorHAnsi" w:hAnsiTheme="minorHAnsi" w:cstheme="minorHAnsi"/>
          <w:bCs/>
          <w:kern w:val="2"/>
          <w:sz w:val="24"/>
          <w:szCs w:val="24"/>
        </w:rPr>
      </w:pPr>
    </w:p>
    <w:p w14:paraId="5C83B11A" w14:textId="58CDBF4F" w:rsidR="00E47E97" w:rsidRPr="00DC7F29" w:rsidRDefault="00E47E97" w:rsidP="00042AA6">
      <w:pPr>
        <w:pStyle w:val="ListParagraph"/>
        <w:numPr>
          <w:ilvl w:val="1"/>
          <w:numId w:val="1"/>
        </w:numPr>
        <w:spacing w:after="0"/>
        <w:jc w:val="both"/>
        <w:outlineLvl w:val="1"/>
        <w:rPr>
          <w:rFonts w:asciiTheme="minorHAnsi" w:hAnsiTheme="minorHAnsi" w:cstheme="minorHAnsi"/>
          <w:b/>
          <w:bCs/>
          <w:kern w:val="2"/>
          <w:sz w:val="24"/>
          <w:szCs w:val="24"/>
        </w:rPr>
      </w:pPr>
      <w:r w:rsidRPr="00DC7F29">
        <w:rPr>
          <w:rFonts w:asciiTheme="minorHAnsi" w:hAnsiTheme="minorHAnsi" w:cstheme="minorHAnsi"/>
          <w:b/>
          <w:bCs/>
          <w:kern w:val="2"/>
          <w:sz w:val="24"/>
          <w:szCs w:val="24"/>
        </w:rPr>
        <w:t xml:space="preserve"> Angajamente ale beneficiarilor (IMM) ajutorului de minimis </w:t>
      </w:r>
    </w:p>
    <w:p w14:paraId="432E0850" w14:textId="77777777" w:rsidR="00E47E97" w:rsidRPr="00DC7F29" w:rsidRDefault="00E47E97" w:rsidP="00E47E97">
      <w:pPr>
        <w:autoSpaceDE w:val="0"/>
        <w:autoSpaceDN w:val="0"/>
        <w:adjustRightInd w:val="0"/>
        <w:spacing w:after="0"/>
        <w:jc w:val="both"/>
        <w:rPr>
          <w:rFonts w:asciiTheme="minorHAnsi" w:hAnsiTheme="minorHAnsi" w:cstheme="minorHAnsi"/>
          <w:bCs/>
          <w:kern w:val="2"/>
          <w:sz w:val="24"/>
          <w:szCs w:val="24"/>
        </w:rPr>
      </w:pPr>
      <w:r w:rsidRPr="00DC7F29">
        <w:rPr>
          <w:rFonts w:asciiTheme="minorHAnsi" w:hAnsiTheme="minorHAnsi" w:cstheme="minorHAnsi"/>
          <w:bCs/>
          <w:kern w:val="2"/>
          <w:sz w:val="24"/>
          <w:szCs w:val="24"/>
        </w:rPr>
        <w:t>Beneficiarul ajutorului de minimis se angajează:</w:t>
      </w:r>
    </w:p>
    <w:p w14:paraId="5801C50B" w14:textId="77777777" w:rsidR="00E47E97" w:rsidRPr="00DC7F29" w:rsidRDefault="00E47E97" w:rsidP="00042AA6">
      <w:pPr>
        <w:numPr>
          <w:ilvl w:val="0"/>
          <w:numId w:val="12"/>
        </w:numPr>
        <w:autoSpaceDE w:val="0"/>
        <w:autoSpaceDN w:val="0"/>
        <w:adjustRightInd w:val="0"/>
        <w:spacing w:after="0"/>
        <w:jc w:val="both"/>
        <w:rPr>
          <w:rFonts w:asciiTheme="minorHAnsi" w:hAnsiTheme="minorHAnsi" w:cstheme="minorHAnsi"/>
          <w:bCs/>
          <w:kern w:val="2"/>
          <w:sz w:val="24"/>
          <w:szCs w:val="24"/>
        </w:rPr>
      </w:pPr>
      <w:r w:rsidRPr="00DC7F29">
        <w:rPr>
          <w:rFonts w:asciiTheme="minorHAnsi" w:hAnsiTheme="minorHAnsi" w:cstheme="minorHAnsi"/>
          <w:bCs/>
          <w:kern w:val="2"/>
          <w:sz w:val="24"/>
          <w:szCs w:val="24"/>
        </w:rPr>
        <w:t>să asigure condițiile de desfășurare optimă a activităților aplicației de proiect și să acorde sprijin echipei de management și implementare în luarea deciziilor legate de proiect;</w:t>
      </w:r>
    </w:p>
    <w:p w14:paraId="56F12AFC" w14:textId="77777777" w:rsidR="00E47E97" w:rsidRPr="00DC7F29" w:rsidRDefault="00E47E97" w:rsidP="00042AA6">
      <w:pPr>
        <w:numPr>
          <w:ilvl w:val="0"/>
          <w:numId w:val="12"/>
        </w:numPr>
        <w:autoSpaceDE w:val="0"/>
        <w:autoSpaceDN w:val="0"/>
        <w:adjustRightInd w:val="0"/>
        <w:spacing w:after="0"/>
        <w:jc w:val="both"/>
        <w:rPr>
          <w:rFonts w:asciiTheme="minorHAnsi" w:hAnsiTheme="minorHAnsi" w:cstheme="minorHAnsi"/>
          <w:bCs/>
          <w:kern w:val="2"/>
          <w:sz w:val="24"/>
          <w:szCs w:val="24"/>
        </w:rPr>
      </w:pPr>
      <w:r w:rsidRPr="00DC7F29">
        <w:rPr>
          <w:rFonts w:asciiTheme="minorHAnsi" w:hAnsiTheme="minorHAnsi" w:cstheme="minorHAnsi"/>
          <w:bCs/>
          <w:kern w:val="2"/>
          <w:sz w:val="24"/>
          <w:szCs w:val="24"/>
        </w:rPr>
        <w:t>sa finanțeze cheltuielile care îi revin până la rambursarea sumelor aprobate, astfel încât să se asigure implementarea optimă a aplicației de proiect;</w:t>
      </w:r>
    </w:p>
    <w:p w14:paraId="7D0AE647" w14:textId="77777777" w:rsidR="00E47E97" w:rsidRPr="00DC7F29" w:rsidRDefault="00E47E97" w:rsidP="00042AA6">
      <w:pPr>
        <w:numPr>
          <w:ilvl w:val="0"/>
          <w:numId w:val="12"/>
        </w:numPr>
        <w:autoSpaceDE w:val="0"/>
        <w:autoSpaceDN w:val="0"/>
        <w:adjustRightInd w:val="0"/>
        <w:spacing w:after="0"/>
        <w:jc w:val="both"/>
        <w:rPr>
          <w:rFonts w:asciiTheme="minorHAnsi" w:hAnsiTheme="minorHAnsi" w:cstheme="minorHAnsi"/>
          <w:bCs/>
          <w:kern w:val="2"/>
          <w:sz w:val="24"/>
          <w:szCs w:val="24"/>
        </w:rPr>
      </w:pPr>
      <w:r w:rsidRPr="00DC7F29">
        <w:rPr>
          <w:rFonts w:asciiTheme="minorHAnsi" w:hAnsiTheme="minorHAnsi" w:cstheme="minorHAnsi"/>
          <w:bCs/>
          <w:kern w:val="2"/>
          <w:sz w:val="24"/>
          <w:szCs w:val="24"/>
        </w:rPr>
        <w:t>să nu încerce să obțină informații confidențiale legate de stadiul evaluării proiectului sau să influențeze administratorul în timpul procesului de evaluare, selecție și contractare.</w:t>
      </w:r>
    </w:p>
    <w:p w14:paraId="26311EBE" w14:textId="77777777" w:rsidR="00E47E97" w:rsidRPr="00DC7F29" w:rsidRDefault="00E47E97" w:rsidP="00042AA6">
      <w:pPr>
        <w:numPr>
          <w:ilvl w:val="0"/>
          <w:numId w:val="12"/>
        </w:numPr>
        <w:autoSpaceDE w:val="0"/>
        <w:autoSpaceDN w:val="0"/>
        <w:adjustRightInd w:val="0"/>
        <w:spacing w:after="0"/>
        <w:jc w:val="both"/>
        <w:rPr>
          <w:rFonts w:asciiTheme="minorHAnsi" w:hAnsiTheme="minorHAnsi" w:cstheme="minorHAnsi"/>
          <w:bCs/>
          <w:kern w:val="2"/>
          <w:sz w:val="24"/>
          <w:szCs w:val="24"/>
        </w:rPr>
      </w:pPr>
      <w:r w:rsidRPr="00DC7F29">
        <w:rPr>
          <w:rFonts w:asciiTheme="minorHAnsi" w:hAnsiTheme="minorHAnsi" w:cstheme="minorHAnsi"/>
          <w:bCs/>
          <w:kern w:val="2"/>
          <w:sz w:val="24"/>
          <w:szCs w:val="24"/>
        </w:rPr>
        <w:t>să mențină proprietatea activelor rezultate din implementarea aplicației de proiect, rezultatul aplicației de proiectu, natura activității, infrastructura și echipamentele pentru care s-a acordat finanțarea și să asigure exploatarea și mentenanța pentru cel puțin 3 ani de la efectuarea plății finale către beneficiar;</w:t>
      </w:r>
    </w:p>
    <w:p w14:paraId="457516B2" w14:textId="77777777" w:rsidR="00E47E97" w:rsidRPr="00DC7F29" w:rsidRDefault="00E47E97" w:rsidP="00042AA6">
      <w:pPr>
        <w:numPr>
          <w:ilvl w:val="0"/>
          <w:numId w:val="12"/>
        </w:numPr>
        <w:autoSpaceDE w:val="0"/>
        <w:autoSpaceDN w:val="0"/>
        <w:adjustRightInd w:val="0"/>
        <w:spacing w:after="0"/>
        <w:jc w:val="both"/>
        <w:rPr>
          <w:rFonts w:asciiTheme="minorHAnsi" w:hAnsiTheme="minorHAnsi" w:cstheme="minorHAnsi"/>
          <w:bCs/>
          <w:kern w:val="2"/>
          <w:sz w:val="24"/>
          <w:szCs w:val="24"/>
        </w:rPr>
      </w:pPr>
      <w:r w:rsidRPr="00DC7F29">
        <w:rPr>
          <w:rFonts w:asciiTheme="minorHAnsi" w:hAnsiTheme="minorHAnsi" w:cstheme="minorHAnsi"/>
          <w:bCs/>
          <w:kern w:val="2"/>
          <w:sz w:val="24"/>
          <w:szCs w:val="24"/>
        </w:rPr>
        <w:t>să mențină proprietatea facilităților construite/ modernizate/ extinse (unde este cazul), a bunurilor achiziționate și natura activității pentru care s-a acordat finanțare până la cel puțin expirarea perioadei de durabilitate;</w:t>
      </w:r>
    </w:p>
    <w:p w14:paraId="37F482EE" w14:textId="77777777" w:rsidR="00E47E97" w:rsidRPr="00DC7F29" w:rsidRDefault="00E47E97" w:rsidP="00042AA6">
      <w:pPr>
        <w:numPr>
          <w:ilvl w:val="0"/>
          <w:numId w:val="12"/>
        </w:numPr>
        <w:autoSpaceDE w:val="0"/>
        <w:autoSpaceDN w:val="0"/>
        <w:adjustRightInd w:val="0"/>
        <w:spacing w:after="0"/>
        <w:jc w:val="both"/>
        <w:rPr>
          <w:rFonts w:asciiTheme="minorHAnsi" w:hAnsiTheme="minorHAnsi" w:cstheme="minorHAnsi"/>
          <w:bCs/>
          <w:kern w:val="2"/>
          <w:sz w:val="24"/>
          <w:szCs w:val="24"/>
        </w:rPr>
      </w:pPr>
      <w:r w:rsidRPr="00DC7F29">
        <w:rPr>
          <w:rFonts w:asciiTheme="minorHAnsi" w:hAnsiTheme="minorHAnsi" w:cstheme="minorHAnsi"/>
          <w:bCs/>
          <w:kern w:val="2"/>
          <w:sz w:val="24"/>
          <w:szCs w:val="24"/>
        </w:rPr>
        <w:t>să asigure folosința echipamentelor și aplicațiilor pentru scopul declarat în aplicația de proiect;</w:t>
      </w:r>
    </w:p>
    <w:p w14:paraId="3A4FBD40" w14:textId="77777777" w:rsidR="00E47E97" w:rsidRPr="00DC7F29" w:rsidRDefault="00E47E97" w:rsidP="00042AA6">
      <w:pPr>
        <w:numPr>
          <w:ilvl w:val="0"/>
          <w:numId w:val="12"/>
        </w:numPr>
        <w:autoSpaceDE w:val="0"/>
        <w:autoSpaceDN w:val="0"/>
        <w:adjustRightInd w:val="0"/>
        <w:spacing w:after="0"/>
        <w:jc w:val="both"/>
        <w:rPr>
          <w:rFonts w:asciiTheme="minorHAnsi" w:hAnsiTheme="minorHAnsi" w:cstheme="minorHAnsi"/>
          <w:bCs/>
          <w:kern w:val="2"/>
          <w:sz w:val="24"/>
          <w:szCs w:val="24"/>
        </w:rPr>
      </w:pPr>
      <w:r w:rsidRPr="00DC7F29">
        <w:rPr>
          <w:rFonts w:asciiTheme="minorHAnsi" w:hAnsiTheme="minorHAnsi" w:cstheme="minorHAnsi"/>
          <w:bCs/>
          <w:kern w:val="2"/>
          <w:sz w:val="24"/>
          <w:szCs w:val="24"/>
        </w:rPr>
        <w:t xml:space="preserve">să atașeze la ultima cerere de rambursare raportul de audit final, financiar și tehnic realizat de auditori externi independenți (definiți ca persoane distincte de beneficiar și care nu se află într-o relație de subordonare față de acesta sau față de prestatorii/furnizorii serviciilor/produselor cu privire la care urmează să desfășoare activitatea de audit), care certifică faptul că proiectul este implementat în locația menționată în contractul de subvenție, că activele achiziționate sunt în stare de funcționare și că din punct de vedere tehnic și economic au fost respectate obligațiile asumate prin contractul de finanțare (inclusiv din punct de vedere al securității aplicației și testarea nivelelor de securitate ale sistemului informatic, protecția informației și asigurarea respectării reglementărilor privitoare la datele cu caracter personal). Contractul prin care se achiziționează serviciile de audit trebuie încheiat direct de către beneficiarul ajutorului de minimis </w:t>
      </w:r>
    </w:p>
    <w:p w14:paraId="201C2375" w14:textId="77777777" w:rsidR="00E47E97" w:rsidRPr="00DC7F29" w:rsidRDefault="00E47E97" w:rsidP="00042AA6">
      <w:pPr>
        <w:numPr>
          <w:ilvl w:val="0"/>
          <w:numId w:val="12"/>
        </w:numPr>
        <w:autoSpaceDE w:val="0"/>
        <w:autoSpaceDN w:val="0"/>
        <w:adjustRightInd w:val="0"/>
        <w:spacing w:after="0"/>
        <w:jc w:val="both"/>
        <w:rPr>
          <w:rFonts w:asciiTheme="minorHAnsi" w:hAnsiTheme="minorHAnsi" w:cstheme="minorHAnsi"/>
          <w:bCs/>
          <w:kern w:val="2"/>
          <w:sz w:val="24"/>
          <w:szCs w:val="24"/>
        </w:rPr>
      </w:pPr>
      <w:r w:rsidRPr="00DC7F29">
        <w:rPr>
          <w:rFonts w:asciiTheme="minorHAnsi" w:hAnsiTheme="minorHAnsi" w:cstheme="minorHAnsi"/>
          <w:bCs/>
          <w:kern w:val="2"/>
          <w:sz w:val="24"/>
          <w:szCs w:val="24"/>
        </w:rPr>
        <w:t>să asigure capacitatea operațională și administrativă necesare implementării aplicației de proiect (resurse umane suficiente și resurse materiale necesare);</w:t>
      </w:r>
    </w:p>
    <w:p w14:paraId="728905DC" w14:textId="77777777" w:rsidR="00E47E97" w:rsidRPr="00DC7F29" w:rsidRDefault="00E47E97" w:rsidP="00042AA6">
      <w:pPr>
        <w:numPr>
          <w:ilvl w:val="0"/>
          <w:numId w:val="12"/>
        </w:numPr>
        <w:autoSpaceDE w:val="0"/>
        <w:autoSpaceDN w:val="0"/>
        <w:adjustRightInd w:val="0"/>
        <w:spacing w:after="0"/>
        <w:jc w:val="both"/>
        <w:rPr>
          <w:rFonts w:asciiTheme="minorHAnsi" w:hAnsiTheme="minorHAnsi" w:cstheme="minorHAnsi"/>
          <w:bCs/>
          <w:kern w:val="2"/>
          <w:sz w:val="24"/>
          <w:szCs w:val="24"/>
        </w:rPr>
      </w:pPr>
      <w:r w:rsidRPr="00DC7F29">
        <w:rPr>
          <w:rFonts w:asciiTheme="minorHAnsi" w:hAnsiTheme="minorHAnsi" w:cstheme="minorHAnsi"/>
          <w:bCs/>
          <w:kern w:val="2"/>
          <w:sz w:val="24"/>
          <w:szCs w:val="24"/>
        </w:rPr>
        <w:t xml:space="preserve">să achiziționeze dreptul de proprietate/utilizare/licența asupra aplicației software personalizate pentru care se solicită finanțare pentru o durată de timp cel puțin egală cu perioada de sustenabilitate a proiectului. În cazul în care nu este posibilă </w:t>
      </w:r>
      <w:r w:rsidRPr="00DC7F29">
        <w:rPr>
          <w:rFonts w:asciiTheme="minorHAnsi" w:hAnsiTheme="minorHAnsi" w:cstheme="minorHAnsi"/>
          <w:bCs/>
          <w:kern w:val="2"/>
          <w:sz w:val="24"/>
          <w:szCs w:val="24"/>
        </w:rPr>
        <w:lastRenderedPageBreak/>
        <w:t>încheierea contractului pentru această perioadă, beneficiarul schemei de minimis se angajează să prelungească perioada de valabilitate, astfel încât să se asigure sustenabilitatea proiectului – daca este cazul;</w:t>
      </w:r>
    </w:p>
    <w:p w14:paraId="0DB2B845" w14:textId="77777777" w:rsidR="00E47E97" w:rsidRPr="00DC7F29" w:rsidRDefault="00E47E97" w:rsidP="00042AA6">
      <w:pPr>
        <w:numPr>
          <w:ilvl w:val="0"/>
          <w:numId w:val="12"/>
        </w:numPr>
        <w:autoSpaceDE w:val="0"/>
        <w:autoSpaceDN w:val="0"/>
        <w:adjustRightInd w:val="0"/>
        <w:spacing w:after="0"/>
        <w:jc w:val="both"/>
        <w:rPr>
          <w:rFonts w:asciiTheme="minorHAnsi" w:hAnsiTheme="minorHAnsi" w:cstheme="minorHAnsi"/>
          <w:bCs/>
          <w:kern w:val="2"/>
          <w:sz w:val="24"/>
          <w:szCs w:val="24"/>
        </w:rPr>
      </w:pPr>
      <w:r w:rsidRPr="00DC7F29">
        <w:rPr>
          <w:rFonts w:asciiTheme="minorHAnsi" w:hAnsiTheme="minorHAnsi" w:cstheme="minorHAnsi"/>
          <w:bCs/>
          <w:kern w:val="2"/>
          <w:sz w:val="24"/>
          <w:szCs w:val="24"/>
        </w:rPr>
        <w:t>să asigure obligatoriu garanția și mentenanța rezultatului aplicației de proiect, infrastructurii și echipamentelor achiziționate, prin contractul/contractele încheiate pe perioada implementării cu diverși furnizori sau prin surse proprii;</w:t>
      </w:r>
    </w:p>
    <w:p w14:paraId="1C53DF8C" w14:textId="77777777" w:rsidR="00E47E97" w:rsidRPr="00DC7F29" w:rsidRDefault="00E47E97" w:rsidP="00042AA6">
      <w:pPr>
        <w:numPr>
          <w:ilvl w:val="0"/>
          <w:numId w:val="12"/>
        </w:numPr>
        <w:autoSpaceDE w:val="0"/>
        <w:autoSpaceDN w:val="0"/>
        <w:adjustRightInd w:val="0"/>
        <w:spacing w:after="0"/>
        <w:jc w:val="both"/>
        <w:rPr>
          <w:rFonts w:asciiTheme="minorHAnsi" w:hAnsiTheme="minorHAnsi" w:cstheme="minorHAnsi"/>
          <w:bCs/>
          <w:kern w:val="2"/>
          <w:sz w:val="24"/>
          <w:szCs w:val="24"/>
        </w:rPr>
      </w:pPr>
      <w:r w:rsidRPr="00DC7F29">
        <w:rPr>
          <w:rFonts w:asciiTheme="minorHAnsi" w:hAnsiTheme="minorHAnsi" w:cstheme="minorHAnsi"/>
          <w:bCs/>
          <w:kern w:val="2"/>
          <w:sz w:val="24"/>
          <w:szCs w:val="24"/>
        </w:rPr>
        <w:t>să asigure funcționarea permanentă/mentenanța rezultatului aplicației de proiect, infrastructurii și echipamentelor în perioada post implementare, respectiv 3 ani de la efectuarea plății finale către beneficiar, cu excepția perioadelor de mentenanță planificate;</w:t>
      </w:r>
    </w:p>
    <w:p w14:paraId="58B3C557" w14:textId="77777777" w:rsidR="00E47E97" w:rsidRPr="00DC7F29" w:rsidRDefault="00E47E97" w:rsidP="00042AA6">
      <w:pPr>
        <w:numPr>
          <w:ilvl w:val="0"/>
          <w:numId w:val="12"/>
        </w:numPr>
        <w:autoSpaceDE w:val="0"/>
        <w:autoSpaceDN w:val="0"/>
        <w:adjustRightInd w:val="0"/>
        <w:spacing w:after="0"/>
        <w:jc w:val="both"/>
        <w:rPr>
          <w:rFonts w:asciiTheme="minorHAnsi" w:hAnsiTheme="minorHAnsi" w:cstheme="minorHAnsi"/>
          <w:bCs/>
          <w:kern w:val="2"/>
          <w:sz w:val="24"/>
          <w:szCs w:val="24"/>
        </w:rPr>
      </w:pPr>
      <w:r w:rsidRPr="00DC7F29">
        <w:rPr>
          <w:rFonts w:asciiTheme="minorHAnsi" w:hAnsiTheme="minorHAnsi" w:cstheme="minorHAnsi"/>
          <w:bCs/>
          <w:kern w:val="2"/>
          <w:sz w:val="24"/>
          <w:szCs w:val="24"/>
        </w:rPr>
        <w:t>să nu aducă nici o modificare substanțială în ce privește aplicația de proiect aprobată, iar în cazul în care aceasta se produce să informeze administratorul  în termen precizat de acesta. Modificările substanțiale la un proiect sunt acelea care, cumulativ:</w:t>
      </w:r>
    </w:p>
    <w:p w14:paraId="03A67F63" w14:textId="77777777" w:rsidR="00E47E97" w:rsidRPr="00DC7F29" w:rsidRDefault="00E47E97" w:rsidP="001A01FC">
      <w:pPr>
        <w:autoSpaceDE w:val="0"/>
        <w:autoSpaceDN w:val="0"/>
        <w:adjustRightInd w:val="0"/>
        <w:spacing w:after="0"/>
        <w:ind w:left="1440"/>
        <w:jc w:val="both"/>
        <w:rPr>
          <w:rFonts w:asciiTheme="minorHAnsi" w:hAnsiTheme="minorHAnsi" w:cstheme="minorHAnsi"/>
          <w:bCs/>
          <w:kern w:val="2"/>
          <w:sz w:val="24"/>
          <w:szCs w:val="24"/>
        </w:rPr>
      </w:pPr>
      <w:r w:rsidRPr="00DC7F29">
        <w:rPr>
          <w:rFonts w:asciiTheme="minorHAnsi" w:hAnsiTheme="minorHAnsi" w:cstheme="minorHAnsi"/>
          <w:bCs/>
          <w:kern w:val="2"/>
          <w:sz w:val="24"/>
          <w:szCs w:val="24"/>
        </w:rPr>
        <w:t>- afectează major natura și condițiile de implementare sau oferă unui terț un avantaj necuvenit și</w:t>
      </w:r>
    </w:p>
    <w:p w14:paraId="2571B835" w14:textId="77777777" w:rsidR="00E47E97" w:rsidRPr="00DC7F29" w:rsidRDefault="00E47E97" w:rsidP="001A01FC">
      <w:pPr>
        <w:autoSpaceDE w:val="0"/>
        <w:autoSpaceDN w:val="0"/>
        <w:adjustRightInd w:val="0"/>
        <w:spacing w:after="0"/>
        <w:ind w:left="1440"/>
        <w:jc w:val="both"/>
        <w:rPr>
          <w:rFonts w:asciiTheme="minorHAnsi" w:hAnsiTheme="minorHAnsi" w:cstheme="minorHAnsi"/>
          <w:bCs/>
          <w:kern w:val="2"/>
          <w:sz w:val="24"/>
          <w:szCs w:val="24"/>
        </w:rPr>
      </w:pPr>
      <w:r w:rsidRPr="00DC7F29">
        <w:rPr>
          <w:rFonts w:asciiTheme="minorHAnsi" w:hAnsiTheme="minorHAnsi" w:cstheme="minorHAnsi"/>
          <w:bCs/>
          <w:kern w:val="2"/>
          <w:sz w:val="24"/>
          <w:szCs w:val="24"/>
        </w:rPr>
        <w:t>- rezultă dintr-o schimbare a naturii proprietății unui articol de infrastructură, o încetare sau schimbare în localizare a investiției sau încetarea unei activități de producție (după caz, unde se aplică);</w:t>
      </w:r>
    </w:p>
    <w:p w14:paraId="16B4886C" w14:textId="77777777" w:rsidR="00E47E97" w:rsidRPr="00DC7F29" w:rsidRDefault="00E47E97" w:rsidP="00042AA6">
      <w:pPr>
        <w:numPr>
          <w:ilvl w:val="0"/>
          <w:numId w:val="12"/>
        </w:numPr>
        <w:autoSpaceDE w:val="0"/>
        <w:autoSpaceDN w:val="0"/>
        <w:adjustRightInd w:val="0"/>
        <w:spacing w:after="0"/>
        <w:jc w:val="both"/>
        <w:rPr>
          <w:rFonts w:asciiTheme="minorHAnsi" w:hAnsiTheme="minorHAnsi" w:cstheme="minorHAnsi"/>
          <w:bCs/>
          <w:kern w:val="2"/>
          <w:sz w:val="24"/>
          <w:szCs w:val="24"/>
        </w:rPr>
      </w:pPr>
      <w:r w:rsidRPr="00DC7F29">
        <w:rPr>
          <w:rFonts w:asciiTheme="minorHAnsi" w:hAnsiTheme="minorHAnsi" w:cstheme="minorHAnsi"/>
          <w:bCs/>
          <w:kern w:val="2"/>
          <w:sz w:val="24"/>
          <w:szCs w:val="24"/>
        </w:rPr>
        <w:t>să respecte pe durata pregătirii și implementării planului de afaceri, prevederile legislației comunitare și naționale în domeniul dezvoltării durabile, neutralității tehnologice, egalității de șanse și nediscriminării și egalității de gen, protecția mediului, achiziții publice, informare și publicitate);</w:t>
      </w:r>
    </w:p>
    <w:p w14:paraId="26E24F6F" w14:textId="77777777" w:rsidR="00E47E97" w:rsidRPr="00DC7F29" w:rsidRDefault="00E47E97" w:rsidP="00042AA6">
      <w:pPr>
        <w:numPr>
          <w:ilvl w:val="0"/>
          <w:numId w:val="12"/>
        </w:numPr>
        <w:autoSpaceDE w:val="0"/>
        <w:autoSpaceDN w:val="0"/>
        <w:adjustRightInd w:val="0"/>
        <w:spacing w:after="0"/>
        <w:jc w:val="both"/>
        <w:rPr>
          <w:rFonts w:asciiTheme="minorHAnsi" w:hAnsiTheme="minorHAnsi" w:cstheme="minorHAnsi"/>
          <w:bCs/>
          <w:kern w:val="2"/>
          <w:sz w:val="24"/>
          <w:szCs w:val="24"/>
        </w:rPr>
      </w:pPr>
      <w:r w:rsidRPr="00DC7F29">
        <w:rPr>
          <w:rFonts w:asciiTheme="minorHAnsi" w:hAnsiTheme="minorHAnsi" w:cstheme="minorHAnsi"/>
          <w:bCs/>
          <w:kern w:val="2"/>
          <w:sz w:val="24"/>
          <w:szCs w:val="24"/>
        </w:rPr>
        <w:t xml:space="preserve">să împuternicească organele fiscale să transmită Administratorului/AMPOC/OIPSI, la solicitarea acestora, informații privind situația fiscală a solicitantului; </w:t>
      </w:r>
    </w:p>
    <w:p w14:paraId="530E11A4" w14:textId="77777777" w:rsidR="00E47E97" w:rsidRPr="00DC7F29" w:rsidRDefault="00E47E97" w:rsidP="00042AA6">
      <w:pPr>
        <w:numPr>
          <w:ilvl w:val="0"/>
          <w:numId w:val="12"/>
        </w:numPr>
        <w:autoSpaceDE w:val="0"/>
        <w:autoSpaceDN w:val="0"/>
        <w:adjustRightInd w:val="0"/>
        <w:spacing w:after="0"/>
        <w:jc w:val="both"/>
        <w:rPr>
          <w:rFonts w:asciiTheme="minorHAnsi" w:hAnsiTheme="minorHAnsi" w:cstheme="minorHAnsi"/>
          <w:bCs/>
          <w:kern w:val="2"/>
          <w:sz w:val="24"/>
          <w:szCs w:val="24"/>
        </w:rPr>
      </w:pPr>
      <w:r w:rsidRPr="00DC7F29">
        <w:rPr>
          <w:rFonts w:asciiTheme="minorHAnsi" w:hAnsiTheme="minorHAnsi" w:cstheme="minorHAnsi"/>
          <w:bCs/>
          <w:kern w:val="2"/>
          <w:sz w:val="24"/>
          <w:szCs w:val="24"/>
        </w:rPr>
        <w:t>să asigure dreptul de folosință a locației/locațiilor pentru perioada de implementare a proiectului și pentru perioada de sustenabilitate a proiectului;</w:t>
      </w:r>
    </w:p>
    <w:p w14:paraId="5DC7A2E2" w14:textId="77777777" w:rsidR="00E47E97" w:rsidRPr="00DC7F29" w:rsidRDefault="00E47E97" w:rsidP="00042AA6">
      <w:pPr>
        <w:numPr>
          <w:ilvl w:val="0"/>
          <w:numId w:val="12"/>
        </w:numPr>
        <w:autoSpaceDE w:val="0"/>
        <w:autoSpaceDN w:val="0"/>
        <w:adjustRightInd w:val="0"/>
        <w:spacing w:after="0"/>
        <w:jc w:val="both"/>
        <w:rPr>
          <w:rFonts w:asciiTheme="minorHAnsi" w:hAnsiTheme="minorHAnsi" w:cstheme="minorHAnsi"/>
          <w:bCs/>
          <w:kern w:val="2"/>
          <w:sz w:val="24"/>
          <w:szCs w:val="24"/>
        </w:rPr>
      </w:pPr>
      <w:r w:rsidRPr="00DC7F29">
        <w:rPr>
          <w:rFonts w:asciiTheme="minorHAnsi" w:hAnsiTheme="minorHAnsi" w:cstheme="minorHAnsi"/>
          <w:bCs/>
          <w:kern w:val="2"/>
          <w:sz w:val="24"/>
          <w:szCs w:val="24"/>
        </w:rPr>
        <w:t>să nu furnizeze informații false.</w:t>
      </w:r>
    </w:p>
    <w:p w14:paraId="4EC09DEE" w14:textId="77777777" w:rsidR="00E47E97" w:rsidRPr="00DC7F29" w:rsidRDefault="00E47E97" w:rsidP="00042AA6">
      <w:pPr>
        <w:numPr>
          <w:ilvl w:val="0"/>
          <w:numId w:val="12"/>
        </w:numPr>
        <w:autoSpaceDE w:val="0"/>
        <w:autoSpaceDN w:val="0"/>
        <w:adjustRightInd w:val="0"/>
        <w:spacing w:after="0"/>
        <w:jc w:val="both"/>
        <w:rPr>
          <w:rFonts w:asciiTheme="minorHAnsi" w:hAnsiTheme="minorHAnsi" w:cstheme="minorHAnsi"/>
          <w:bCs/>
          <w:kern w:val="2"/>
          <w:sz w:val="24"/>
          <w:szCs w:val="24"/>
        </w:rPr>
      </w:pPr>
      <w:r w:rsidRPr="00DC7F29">
        <w:rPr>
          <w:rFonts w:asciiTheme="minorHAnsi" w:hAnsiTheme="minorHAnsi" w:cstheme="minorHAnsi"/>
          <w:bCs/>
          <w:kern w:val="2"/>
          <w:sz w:val="24"/>
          <w:szCs w:val="24"/>
        </w:rPr>
        <w:t>De a restitui intreaga valoare a ajutorului de minimis primit în situatia nerespectării condițiilor de acordare și utilizare a ajutorului, inclusiv dobânda aferentă;</w:t>
      </w:r>
    </w:p>
    <w:p w14:paraId="4E778788" w14:textId="77777777" w:rsidR="00E47E97" w:rsidRPr="00DC7F29" w:rsidRDefault="00E47E97" w:rsidP="00E47E97">
      <w:pPr>
        <w:autoSpaceDE w:val="0"/>
        <w:autoSpaceDN w:val="0"/>
        <w:adjustRightInd w:val="0"/>
        <w:spacing w:after="0"/>
        <w:jc w:val="both"/>
        <w:rPr>
          <w:rFonts w:asciiTheme="minorHAnsi" w:hAnsiTheme="minorHAnsi" w:cstheme="minorHAnsi"/>
          <w:bCs/>
          <w:kern w:val="2"/>
          <w:sz w:val="24"/>
          <w:szCs w:val="24"/>
        </w:rPr>
      </w:pPr>
      <w:r w:rsidRPr="00DC7F29">
        <w:rPr>
          <w:rFonts w:asciiTheme="minorHAnsi" w:hAnsiTheme="minorHAnsi" w:cstheme="minorHAnsi"/>
          <w:bCs/>
          <w:kern w:val="2"/>
          <w:sz w:val="24"/>
          <w:szCs w:val="24"/>
        </w:rPr>
        <w:t>Constituie motive de restituire integrală a ajutorului de minimis primit:</w:t>
      </w:r>
    </w:p>
    <w:p w14:paraId="5A973E9A" w14:textId="654F4392" w:rsidR="00E47E97" w:rsidRPr="00DC7F29" w:rsidRDefault="00E47E97" w:rsidP="001A01FC">
      <w:pPr>
        <w:numPr>
          <w:ilvl w:val="0"/>
          <w:numId w:val="13"/>
        </w:numPr>
        <w:autoSpaceDE w:val="0"/>
        <w:autoSpaceDN w:val="0"/>
        <w:adjustRightInd w:val="0"/>
        <w:spacing w:after="0"/>
        <w:jc w:val="both"/>
        <w:rPr>
          <w:rFonts w:asciiTheme="minorHAnsi" w:hAnsiTheme="minorHAnsi" w:cstheme="minorHAnsi"/>
          <w:bCs/>
          <w:kern w:val="2"/>
          <w:sz w:val="24"/>
          <w:szCs w:val="24"/>
        </w:rPr>
      </w:pPr>
      <w:r w:rsidRPr="00DC7F29">
        <w:rPr>
          <w:rFonts w:asciiTheme="minorHAnsi" w:hAnsiTheme="minorHAnsi" w:cstheme="minorHAnsi"/>
          <w:bCs/>
          <w:kern w:val="2"/>
          <w:sz w:val="24"/>
          <w:szCs w:val="24"/>
        </w:rPr>
        <w:t>Nerespectarea prevederilor Regulamentului (UE) nr. 1407/2013 al Comisiei din 18 decembrie 2013 privind aplicarea articolelor 107 și 108 din Tratatul privind funcționarea Uniunii Europene ajutoarelor de minimis</w:t>
      </w:r>
    </w:p>
    <w:p w14:paraId="77497DBF" w14:textId="691CC81F" w:rsidR="00E47E97" w:rsidRPr="00DC7F29" w:rsidRDefault="001A01FC" w:rsidP="001A01FC">
      <w:pPr>
        <w:numPr>
          <w:ilvl w:val="0"/>
          <w:numId w:val="13"/>
        </w:numPr>
        <w:autoSpaceDE w:val="0"/>
        <w:autoSpaceDN w:val="0"/>
        <w:adjustRightInd w:val="0"/>
        <w:spacing w:after="0"/>
        <w:jc w:val="both"/>
        <w:rPr>
          <w:rFonts w:asciiTheme="minorHAnsi" w:hAnsiTheme="minorHAnsi" w:cstheme="minorHAnsi"/>
          <w:bCs/>
          <w:kern w:val="2"/>
          <w:sz w:val="24"/>
          <w:szCs w:val="24"/>
        </w:rPr>
      </w:pPr>
      <w:r w:rsidRPr="00DC7F29">
        <w:rPr>
          <w:rFonts w:asciiTheme="minorHAnsi" w:hAnsiTheme="minorHAnsi" w:cstheme="minorHAnsi"/>
          <w:bCs/>
          <w:kern w:val="2"/>
          <w:sz w:val="24"/>
          <w:szCs w:val="24"/>
        </w:rPr>
        <w:t>N</w:t>
      </w:r>
      <w:r w:rsidR="00E47E97" w:rsidRPr="00DC7F29">
        <w:rPr>
          <w:rFonts w:asciiTheme="minorHAnsi" w:hAnsiTheme="minorHAnsi" w:cstheme="minorHAnsi"/>
          <w:bCs/>
          <w:kern w:val="2"/>
          <w:sz w:val="24"/>
          <w:szCs w:val="24"/>
        </w:rPr>
        <w:t>erealizarea obiectivelor și a țintelor indicatorilor de realizare și de rezultat din proiectul aprobat.</w:t>
      </w:r>
    </w:p>
    <w:p w14:paraId="596A067D" w14:textId="77777777" w:rsidR="00E47E97" w:rsidRPr="00DC7F29" w:rsidRDefault="00E47E97" w:rsidP="00E47E97">
      <w:pPr>
        <w:autoSpaceDE w:val="0"/>
        <w:autoSpaceDN w:val="0"/>
        <w:adjustRightInd w:val="0"/>
        <w:spacing w:after="0"/>
        <w:jc w:val="both"/>
        <w:rPr>
          <w:rFonts w:asciiTheme="minorHAnsi" w:hAnsiTheme="minorHAnsi" w:cstheme="minorHAnsi"/>
          <w:bCs/>
          <w:kern w:val="2"/>
          <w:sz w:val="24"/>
          <w:szCs w:val="24"/>
        </w:rPr>
      </w:pPr>
      <w:r w:rsidRPr="00DC7F29">
        <w:rPr>
          <w:rFonts w:asciiTheme="minorHAnsi" w:hAnsiTheme="minorHAnsi" w:cstheme="minorHAnsi"/>
          <w:bCs/>
          <w:kern w:val="2"/>
          <w:sz w:val="24"/>
          <w:szCs w:val="24"/>
        </w:rPr>
        <w:t>Constituie motive de restituire parțială a ajutorului de minimis primit:</w:t>
      </w:r>
    </w:p>
    <w:p w14:paraId="5387DE39" w14:textId="77777777" w:rsidR="00E47E97" w:rsidRPr="00DC7F29" w:rsidRDefault="00E47E97" w:rsidP="00042AA6">
      <w:pPr>
        <w:numPr>
          <w:ilvl w:val="0"/>
          <w:numId w:val="13"/>
        </w:numPr>
        <w:autoSpaceDE w:val="0"/>
        <w:autoSpaceDN w:val="0"/>
        <w:adjustRightInd w:val="0"/>
        <w:spacing w:after="0"/>
        <w:jc w:val="both"/>
        <w:rPr>
          <w:rFonts w:asciiTheme="minorHAnsi" w:hAnsiTheme="minorHAnsi" w:cstheme="minorHAnsi"/>
          <w:bCs/>
          <w:kern w:val="2"/>
          <w:sz w:val="24"/>
          <w:szCs w:val="24"/>
        </w:rPr>
      </w:pPr>
      <w:r w:rsidRPr="00DC7F29">
        <w:rPr>
          <w:rFonts w:asciiTheme="minorHAnsi" w:hAnsiTheme="minorHAnsi" w:cstheme="minorHAnsi"/>
          <w:bCs/>
          <w:kern w:val="2"/>
          <w:sz w:val="24"/>
          <w:szCs w:val="24"/>
        </w:rPr>
        <w:t>efectuarea unor cheltuieli care nu respectă prevederile art. 2 alin (1) din Hotărârea Guvernului nr. 399/2015 privind regulile de eligibilitate a cheltuielilor efectuate în cadrul operaţiunilor finanţate prin Fondul european de dezvoltare regionala, Fondul social european şi Fondul de coeziune 2014-2020.</w:t>
      </w:r>
    </w:p>
    <w:p w14:paraId="1E65115E" w14:textId="77777777" w:rsidR="00E47E97" w:rsidRPr="00DC7F29" w:rsidRDefault="00E47E97" w:rsidP="00042AA6">
      <w:pPr>
        <w:numPr>
          <w:ilvl w:val="0"/>
          <w:numId w:val="13"/>
        </w:numPr>
        <w:autoSpaceDE w:val="0"/>
        <w:autoSpaceDN w:val="0"/>
        <w:adjustRightInd w:val="0"/>
        <w:spacing w:after="0"/>
        <w:jc w:val="both"/>
        <w:rPr>
          <w:rFonts w:asciiTheme="minorHAnsi" w:hAnsiTheme="minorHAnsi" w:cstheme="minorHAnsi"/>
          <w:bCs/>
          <w:kern w:val="2"/>
          <w:sz w:val="24"/>
          <w:szCs w:val="24"/>
        </w:rPr>
      </w:pPr>
      <w:r w:rsidRPr="00DC7F29">
        <w:rPr>
          <w:rFonts w:asciiTheme="minorHAnsi" w:hAnsiTheme="minorHAnsi" w:cstheme="minorHAnsi"/>
          <w:bCs/>
          <w:kern w:val="2"/>
          <w:sz w:val="24"/>
          <w:szCs w:val="24"/>
        </w:rPr>
        <w:lastRenderedPageBreak/>
        <w:t xml:space="preserve">Atingerea parțială a obiectivelor și indicatorilor de realizare și de rezultat din cadrul proiectului aprobat. </w:t>
      </w:r>
    </w:p>
    <w:p w14:paraId="265802C4" w14:textId="77777777" w:rsidR="00E47E97" w:rsidRPr="00DC7F29" w:rsidRDefault="00E47E97" w:rsidP="009C6015">
      <w:pPr>
        <w:autoSpaceDE w:val="0"/>
        <w:autoSpaceDN w:val="0"/>
        <w:adjustRightInd w:val="0"/>
        <w:spacing w:after="0"/>
        <w:jc w:val="both"/>
        <w:rPr>
          <w:rFonts w:asciiTheme="minorHAnsi" w:hAnsiTheme="minorHAnsi" w:cstheme="minorHAnsi"/>
          <w:bCs/>
          <w:kern w:val="2"/>
          <w:sz w:val="24"/>
          <w:szCs w:val="24"/>
        </w:rPr>
      </w:pPr>
    </w:p>
    <w:p w14:paraId="196ED4D9" w14:textId="77777777" w:rsidR="00E47E97" w:rsidRPr="00DC7F29" w:rsidRDefault="00E47E97" w:rsidP="009C6015">
      <w:pPr>
        <w:autoSpaceDE w:val="0"/>
        <w:autoSpaceDN w:val="0"/>
        <w:adjustRightInd w:val="0"/>
        <w:spacing w:after="0"/>
        <w:jc w:val="both"/>
        <w:rPr>
          <w:rFonts w:asciiTheme="minorHAnsi" w:hAnsiTheme="minorHAnsi" w:cstheme="minorHAnsi"/>
          <w:bCs/>
          <w:kern w:val="2"/>
          <w:sz w:val="24"/>
          <w:szCs w:val="24"/>
        </w:rPr>
      </w:pPr>
    </w:p>
    <w:p w14:paraId="4BE852C9" w14:textId="53E5376B" w:rsidR="00E47E97" w:rsidRPr="00DC7F29" w:rsidRDefault="00E47E97" w:rsidP="00042AA6">
      <w:pPr>
        <w:pStyle w:val="ListParagraph"/>
        <w:numPr>
          <w:ilvl w:val="1"/>
          <w:numId w:val="1"/>
        </w:numPr>
        <w:spacing w:after="0"/>
        <w:jc w:val="both"/>
        <w:outlineLvl w:val="1"/>
        <w:rPr>
          <w:rFonts w:asciiTheme="minorHAnsi" w:hAnsiTheme="minorHAnsi" w:cstheme="minorHAnsi"/>
          <w:bCs/>
          <w:kern w:val="2"/>
          <w:sz w:val="24"/>
          <w:szCs w:val="24"/>
        </w:rPr>
      </w:pPr>
      <w:bookmarkStart w:id="35" w:name="_Toc496706161"/>
      <w:bookmarkStart w:id="36" w:name="_Toc497908129"/>
      <w:bookmarkStart w:id="37" w:name="_Toc523918918"/>
      <w:r w:rsidRPr="00DC7F29">
        <w:rPr>
          <w:rFonts w:asciiTheme="minorHAnsi" w:hAnsiTheme="minorHAnsi" w:cstheme="minorHAnsi"/>
          <w:b/>
          <w:bCs/>
          <w:kern w:val="2"/>
          <w:sz w:val="24"/>
          <w:szCs w:val="24"/>
        </w:rPr>
        <w:t xml:space="preserve"> </w:t>
      </w:r>
      <w:bookmarkStart w:id="38" w:name="_Toc485046747"/>
      <w:bookmarkStart w:id="39" w:name="_Toc488159056"/>
      <w:bookmarkStart w:id="40" w:name="_Toc491957541"/>
      <w:bookmarkStart w:id="41" w:name="_Toc491959007"/>
      <w:bookmarkStart w:id="42" w:name="_Toc491959058"/>
      <w:bookmarkStart w:id="43" w:name="_Toc491960658"/>
      <w:bookmarkStart w:id="44" w:name="_Toc491960690"/>
      <w:bookmarkStart w:id="45" w:name="_Toc491960932"/>
      <w:bookmarkStart w:id="46" w:name="_Toc491965423"/>
      <w:bookmarkStart w:id="47" w:name="_Toc491965509"/>
      <w:bookmarkStart w:id="48" w:name="_Toc494982051"/>
      <w:bookmarkStart w:id="49" w:name="_Toc494983119"/>
      <w:r w:rsidRPr="00DC7F29">
        <w:rPr>
          <w:rFonts w:asciiTheme="minorHAnsi" w:hAnsiTheme="minorHAnsi" w:cstheme="minorHAnsi"/>
          <w:b/>
          <w:bCs/>
          <w:kern w:val="2"/>
          <w:sz w:val="24"/>
          <w:szCs w:val="24"/>
        </w:rPr>
        <w:t>Eligibilitatea proiectului</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DC7F29">
        <w:rPr>
          <w:rFonts w:asciiTheme="minorHAnsi" w:hAnsiTheme="minorHAnsi" w:cstheme="minorHAnsi"/>
          <w:bCs/>
          <w:kern w:val="2"/>
          <w:sz w:val="24"/>
          <w:szCs w:val="24"/>
        </w:rPr>
        <w:t xml:space="preserve"> </w:t>
      </w:r>
    </w:p>
    <w:p w14:paraId="2ABCCD93" w14:textId="0DFF2315" w:rsidR="00E47E97" w:rsidRPr="00DC7F29" w:rsidRDefault="00E47E97" w:rsidP="00E47E97">
      <w:pPr>
        <w:autoSpaceDE w:val="0"/>
        <w:autoSpaceDN w:val="0"/>
        <w:adjustRightInd w:val="0"/>
        <w:spacing w:after="0"/>
        <w:jc w:val="both"/>
        <w:rPr>
          <w:rFonts w:asciiTheme="minorHAnsi" w:hAnsiTheme="minorHAnsi" w:cstheme="minorHAnsi"/>
          <w:bCs/>
          <w:kern w:val="2"/>
          <w:sz w:val="24"/>
          <w:szCs w:val="24"/>
        </w:rPr>
      </w:pPr>
      <w:r w:rsidRPr="00DC7F29">
        <w:rPr>
          <w:rFonts w:asciiTheme="minorHAnsi" w:hAnsiTheme="minorHAnsi" w:cstheme="minorHAnsi"/>
          <w:bCs/>
          <w:kern w:val="2"/>
          <w:sz w:val="24"/>
          <w:szCs w:val="24"/>
        </w:rPr>
        <w:t xml:space="preserve">Aplicația de proiect depusă trebuie sa contina activitatile eligibile descrise </w:t>
      </w:r>
      <w:r w:rsidR="009F0176" w:rsidRPr="00DC7F29">
        <w:rPr>
          <w:rFonts w:asciiTheme="minorHAnsi" w:hAnsiTheme="minorHAnsi" w:cstheme="minorHAnsi"/>
          <w:bCs/>
          <w:kern w:val="2"/>
          <w:sz w:val="24"/>
          <w:szCs w:val="24"/>
        </w:rPr>
        <w:t>la 2.3</w:t>
      </w:r>
      <w:r w:rsidRPr="00DC7F29">
        <w:rPr>
          <w:rFonts w:asciiTheme="minorHAnsi" w:hAnsiTheme="minorHAnsi" w:cstheme="minorHAnsi"/>
          <w:bCs/>
          <w:kern w:val="2"/>
          <w:sz w:val="24"/>
          <w:szCs w:val="24"/>
        </w:rPr>
        <w:t xml:space="preserve"> </w:t>
      </w:r>
    </w:p>
    <w:p w14:paraId="2827511A" w14:textId="581F373B" w:rsidR="00E47E97" w:rsidRPr="00DC7F29" w:rsidRDefault="00E47E97" w:rsidP="00E47E97">
      <w:pPr>
        <w:autoSpaceDE w:val="0"/>
        <w:autoSpaceDN w:val="0"/>
        <w:adjustRightInd w:val="0"/>
        <w:spacing w:after="0"/>
        <w:jc w:val="both"/>
        <w:rPr>
          <w:rFonts w:asciiTheme="minorHAnsi" w:hAnsiTheme="minorHAnsi" w:cstheme="minorHAnsi"/>
          <w:bCs/>
          <w:kern w:val="2"/>
          <w:sz w:val="24"/>
          <w:szCs w:val="24"/>
        </w:rPr>
      </w:pPr>
      <w:r w:rsidRPr="00DC7F29">
        <w:rPr>
          <w:rFonts w:asciiTheme="minorHAnsi" w:hAnsiTheme="minorHAnsi" w:cstheme="minorHAnsi"/>
          <w:bCs/>
          <w:kern w:val="2"/>
          <w:sz w:val="24"/>
          <w:szCs w:val="24"/>
          <w:u w:val="single"/>
        </w:rPr>
        <w:t>Evitarea dublei finanțări:</w:t>
      </w:r>
      <w:r w:rsidRPr="00DC7F29">
        <w:rPr>
          <w:rFonts w:asciiTheme="minorHAnsi" w:hAnsiTheme="minorHAnsi" w:cstheme="minorHAnsi"/>
          <w:bCs/>
          <w:kern w:val="2"/>
          <w:sz w:val="24"/>
          <w:szCs w:val="24"/>
        </w:rPr>
        <w:t xml:space="preserve"> aplicatia de proiect pentru care se solicită finanțare trebuie să nu mai fi beneficiat de finanțare din fonduri publice, inclusiv fonduri UE, în ultimii 3 ani, înainte de data depunerii Aplicatiei finanțare</w:t>
      </w:r>
      <w:r w:rsidR="001A01FC" w:rsidRPr="00DC7F29">
        <w:rPr>
          <w:rFonts w:asciiTheme="minorHAnsi" w:hAnsiTheme="minorHAnsi" w:cstheme="minorHAnsi"/>
          <w:bCs/>
          <w:kern w:val="2"/>
          <w:sz w:val="24"/>
          <w:szCs w:val="24"/>
        </w:rPr>
        <w:t>, pentru același tip de activități realizate asupra aceleiași infrastructuri/aceluiași segment de infrastructură și nu beneficiază de fonduri publice din alte surse de finanțare.</w:t>
      </w:r>
      <w:r w:rsidRPr="00DC7F29">
        <w:rPr>
          <w:rFonts w:asciiTheme="minorHAnsi" w:hAnsiTheme="minorHAnsi" w:cstheme="minorHAnsi"/>
          <w:bCs/>
          <w:kern w:val="2"/>
          <w:sz w:val="24"/>
          <w:szCs w:val="24"/>
        </w:rPr>
        <w:t xml:space="preserve"> În caz contrar, finanțarea nu va fi acordată sau, dacă acest lucru este descoperit pe parcursul implementării, finanțarea se va retrage, iar sumele deja acordate vor fi recuperate.</w:t>
      </w:r>
    </w:p>
    <w:p w14:paraId="075F1DFA" w14:textId="01E87477" w:rsidR="00E47E97" w:rsidRPr="00DC7F29" w:rsidRDefault="00E47E97" w:rsidP="00E47E97">
      <w:pPr>
        <w:autoSpaceDE w:val="0"/>
        <w:autoSpaceDN w:val="0"/>
        <w:adjustRightInd w:val="0"/>
        <w:spacing w:after="0"/>
        <w:jc w:val="both"/>
        <w:rPr>
          <w:rFonts w:asciiTheme="minorHAnsi" w:hAnsiTheme="minorHAnsi" w:cstheme="minorHAnsi"/>
          <w:bCs/>
          <w:kern w:val="2"/>
          <w:sz w:val="24"/>
          <w:szCs w:val="24"/>
        </w:rPr>
      </w:pPr>
      <w:r w:rsidRPr="00DC7F29">
        <w:rPr>
          <w:rFonts w:asciiTheme="minorHAnsi" w:hAnsiTheme="minorHAnsi" w:cstheme="minorHAnsi"/>
          <w:bCs/>
          <w:kern w:val="2"/>
          <w:sz w:val="24"/>
          <w:szCs w:val="24"/>
          <w:u w:val="single"/>
        </w:rPr>
        <w:t>Contribuția la obiectivul specific:</w:t>
      </w:r>
      <w:r w:rsidRPr="00DC7F29">
        <w:rPr>
          <w:rFonts w:asciiTheme="minorHAnsi" w:hAnsiTheme="minorHAnsi" w:cstheme="minorHAnsi"/>
          <w:bCs/>
          <w:kern w:val="2"/>
          <w:sz w:val="24"/>
          <w:szCs w:val="24"/>
        </w:rPr>
        <w:t xml:space="preserve"> solicitantul descrie în cadrul Aplicatie</w:t>
      </w:r>
      <w:r w:rsidR="001A01FC" w:rsidRPr="00DC7F29">
        <w:rPr>
          <w:rFonts w:asciiTheme="minorHAnsi" w:hAnsiTheme="minorHAnsi" w:cstheme="minorHAnsi"/>
          <w:bCs/>
          <w:kern w:val="2"/>
          <w:sz w:val="24"/>
          <w:szCs w:val="24"/>
        </w:rPr>
        <w:t>i</w:t>
      </w:r>
      <w:r w:rsidRPr="00DC7F29">
        <w:rPr>
          <w:rFonts w:asciiTheme="minorHAnsi" w:hAnsiTheme="minorHAnsi" w:cstheme="minorHAnsi"/>
          <w:bCs/>
          <w:kern w:val="2"/>
          <w:sz w:val="24"/>
          <w:szCs w:val="24"/>
        </w:rPr>
        <w:t xml:space="preserve">  de proiect care este contribuția proiectului pentru care solicită finanțare la realizarea obiectivului schemei de ajutor de minimis Digitalizarea IMM</w:t>
      </w:r>
    </w:p>
    <w:p w14:paraId="670DB6E4" w14:textId="77777777" w:rsidR="00E47E97" w:rsidRPr="00DC7F29" w:rsidRDefault="00E47E97" w:rsidP="00E47E97">
      <w:pPr>
        <w:autoSpaceDE w:val="0"/>
        <w:autoSpaceDN w:val="0"/>
        <w:adjustRightInd w:val="0"/>
        <w:spacing w:after="0"/>
        <w:jc w:val="both"/>
        <w:rPr>
          <w:rFonts w:asciiTheme="minorHAnsi" w:hAnsiTheme="minorHAnsi" w:cstheme="minorHAnsi"/>
          <w:bCs/>
          <w:kern w:val="2"/>
          <w:sz w:val="24"/>
          <w:szCs w:val="24"/>
        </w:rPr>
      </w:pPr>
    </w:p>
    <w:p w14:paraId="142E3614" w14:textId="77777777" w:rsidR="00E47E97" w:rsidRPr="00DC7F29" w:rsidRDefault="00E47E97" w:rsidP="00E47E97">
      <w:pPr>
        <w:autoSpaceDE w:val="0"/>
        <w:autoSpaceDN w:val="0"/>
        <w:adjustRightInd w:val="0"/>
        <w:spacing w:after="0"/>
        <w:jc w:val="both"/>
        <w:rPr>
          <w:rFonts w:asciiTheme="minorHAnsi" w:hAnsiTheme="minorHAnsi" w:cstheme="minorHAnsi"/>
          <w:bCs/>
          <w:iCs/>
          <w:kern w:val="2"/>
          <w:sz w:val="24"/>
          <w:szCs w:val="24"/>
        </w:rPr>
      </w:pPr>
      <w:r w:rsidRPr="00DC7F29">
        <w:rPr>
          <w:rFonts w:asciiTheme="minorHAnsi" w:hAnsiTheme="minorHAnsi" w:cstheme="minorHAnsi"/>
          <w:bCs/>
          <w:kern w:val="2"/>
          <w:sz w:val="24"/>
          <w:szCs w:val="24"/>
        </w:rPr>
        <w:t>Aplicația de proiect  trebuie să îndeplinească următoarele criterii de eligibilitate:</w:t>
      </w:r>
    </w:p>
    <w:p w14:paraId="4BDD4A4C" w14:textId="7C9A81F3" w:rsidR="00E47E97" w:rsidRPr="00DC7F29" w:rsidRDefault="00E47E97" w:rsidP="001A01FC">
      <w:pPr>
        <w:pStyle w:val="ListParagraph"/>
        <w:numPr>
          <w:ilvl w:val="0"/>
          <w:numId w:val="18"/>
        </w:numPr>
        <w:autoSpaceDE w:val="0"/>
        <w:autoSpaceDN w:val="0"/>
        <w:adjustRightInd w:val="0"/>
        <w:spacing w:after="0"/>
        <w:jc w:val="both"/>
        <w:rPr>
          <w:rFonts w:asciiTheme="minorHAnsi" w:hAnsiTheme="minorHAnsi" w:cstheme="minorHAnsi"/>
          <w:bCs/>
          <w:kern w:val="2"/>
          <w:sz w:val="24"/>
          <w:szCs w:val="24"/>
        </w:rPr>
      </w:pPr>
      <w:r w:rsidRPr="00DC7F29">
        <w:rPr>
          <w:rFonts w:asciiTheme="minorHAnsi" w:hAnsiTheme="minorHAnsi" w:cstheme="minorHAnsi"/>
          <w:bCs/>
          <w:iCs/>
          <w:kern w:val="2"/>
          <w:sz w:val="24"/>
          <w:szCs w:val="24"/>
        </w:rPr>
        <w:t xml:space="preserve">Aplicația de proiect finanțată </w:t>
      </w:r>
      <w:r w:rsidRPr="00DC7F29">
        <w:rPr>
          <w:rFonts w:asciiTheme="minorHAnsi" w:hAnsiTheme="minorHAnsi" w:cstheme="minorHAnsi"/>
          <w:bCs/>
          <w:kern w:val="2"/>
          <w:sz w:val="24"/>
          <w:szCs w:val="24"/>
        </w:rPr>
        <w:t xml:space="preserve">contine activitatile eligibile detaliate </w:t>
      </w:r>
      <w:r w:rsidR="009F0176" w:rsidRPr="00DC7F29">
        <w:rPr>
          <w:rFonts w:asciiTheme="minorHAnsi" w:hAnsiTheme="minorHAnsi" w:cstheme="minorHAnsi"/>
          <w:bCs/>
          <w:kern w:val="2"/>
          <w:sz w:val="24"/>
          <w:szCs w:val="24"/>
        </w:rPr>
        <w:t xml:space="preserve">de la pct </w:t>
      </w:r>
      <w:r w:rsidR="001A01FC" w:rsidRPr="00DC7F29">
        <w:rPr>
          <w:rFonts w:asciiTheme="minorHAnsi" w:hAnsiTheme="minorHAnsi" w:cstheme="minorHAnsi"/>
          <w:bCs/>
          <w:kern w:val="2"/>
          <w:sz w:val="24"/>
          <w:szCs w:val="24"/>
        </w:rPr>
        <w:t>1.4</w:t>
      </w:r>
    </w:p>
    <w:p w14:paraId="037825D2" w14:textId="64C16B78" w:rsidR="00E47E97" w:rsidRPr="00DC7F29" w:rsidRDefault="00E47E97" w:rsidP="001A01FC">
      <w:pPr>
        <w:pStyle w:val="ListParagraph"/>
        <w:numPr>
          <w:ilvl w:val="0"/>
          <w:numId w:val="18"/>
        </w:numPr>
        <w:autoSpaceDE w:val="0"/>
        <w:autoSpaceDN w:val="0"/>
        <w:adjustRightInd w:val="0"/>
        <w:spacing w:after="0"/>
        <w:jc w:val="both"/>
        <w:rPr>
          <w:rFonts w:asciiTheme="minorHAnsi" w:hAnsiTheme="minorHAnsi" w:cstheme="minorHAnsi"/>
          <w:bCs/>
          <w:kern w:val="2"/>
          <w:sz w:val="24"/>
          <w:szCs w:val="24"/>
        </w:rPr>
      </w:pPr>
      <w:r w:rsidRPr="00DC7F29">
        <w:rPr>
          <w:rFonts w:asciiTheme="minorHAnsi" w:hAnsiTheme="minorHAnsi" w:cstheme="minorHAnsi"/>
          <w:bCs/>
          <w:kern w:val="2"/>
          <w:sz w:val="24"/>
          <w:szCs w:val="24"/>
        </w:rPr>
        <w:t xml:space="preserve">Se implementează  </w:t>
      </w:r>
      <w:r w:rsidRPr="00DC7F29">
        <w:rPr>
          <w:rFonts w:asciiTheme="minorHAnsi" w:hAnsiTheme="minorHAnsi" w:cstheme="minorHAnsi"/>
          <w:bCs/>
          <w:iCs/>
          <w:kern w:val="2"/>
          <w:sz w:val="24"/>
          <w:szCs w:val="24"/>
        </w:rPr>
        <w:t>în regiunea de dezvoltare aferentă administratorului schemei de minimis</w:t>
      </w:r>
      <w:r w:rsidRPr="00DC7F29">
        <w:rPr>
          <w:rFonts w:asciiTheme="minorHAnsi" w:hAnsiTheme="minorHAnsi" w:cstheme="minorHAnsi"/>
          <w:bCs/>
          <w:kern w:val="2"/>
          <w:sz w:val="24"/>
          <w:szCs w:val="24"/>
        </w:rPr>
        <w:t>;</w:t>
      </w:r>
    </w:p>
    <w:p w14:paraId="334FA575" w14:textId="73FCB23A" w:rsidR="00E47E97" w:rsidRPr="00DC7F29" w:rsidRDefault="00E47E97" w:rsidP="001A01FC">
      <w:pPr>
        <w:pStyle w:val="ListParagraph"/>
        <w:numPr>
          <w:ilvl w:val="0"/>
          <w:numId w:val="18"/>
        </w:numPr>
        <w:autoSpaceDE w:val="0"/>
        <w:autoSpaceDN w:val="0"/>
        <w:adjustRightInd w:val="0"/>
        <w:spacing w:after="0"/>
        <w:jc w:val="both"/>
        <w:rPr>
          <w:rFonts w:asciiTheme="minorHAnsi" w:hAnsiTheme="minorHAnsi" w:cstheme="minorHAnsi"/>
          <w:bCs/>
          <w:kern w:val="2"/>
          <w:sz w:val="24"/>
          <w:szCs w:val="24"/>
        </w:rPr>
      </w:pPr>
      <w:r w:rsidRPr="00DC7F29">
        <w:rPr>
          <w:rFonts w:asciiTheme="minorHAnsi" w:hAnsiTheme="minorHAnsi" w:cstheme="minorHAnsi"/>
          <w:bCs/>
          <w:kern w:val="2"/>
          <w:sz w:val="24"/>
          <w:szCs w:val="24"/>
        </w:rPr>
        <w:t>Aplicația de proiect conține activități specifice și necesare pentru atingerea rezultatelor previzionate;</w:t>
      </w:r>
    </w:p>
    <w:p w14:paraId="118B4DE0" w14:textId="51F73300" w:rsidR="00E47E97" w:rsidRPr="00DC7F29" w:rsidRDefault="00E47E97" w:rsidP="001A01FC">
      <w:pPr>
        <w:pStyle w:val="ListParagraph"/>
        <w:numPr>
          <w:ilvl w:val="0"/>
          <w:numId w:val="18"/>
        </w:numPr>
        <w:autoSpaceDE w:val="0"/>
        <w:autoSpaceDN w:val="0"/>
        <w:adjustRightInd w:val="0"/>
        <w:spacing w:after="0"/>
        <w:jc w:val="both"/>
        <w:rPr>
          <w:rFonts w:asciiTheme="minorHAnsi" w:hAnsiTheme="minorHAnsi" w:cstheme="minorHAnsi"/>
          <w:bCs/>
          <w:kern w:val="2"/>
          <w:sz w:val="24"/>
          <w:szCs w:val="24"/>
        </w:rPr>
      </w:pPr>
      <w:r w:rsidRPr="00DC7F29">
        <w:rPr>
          <w:rFonts w:asciiTheme="minorHAnsi" w:hAnsiTheme="minorHAnsi" w:cstheme="minorHAnsi"/>
          <w:bCs/>
          <w:kern w:val="2"/>
          <w:sz w:val="24"/>
          <w:szCs w:val="24"/>
        </w:rPr>
        <w:t>Aplicația de proiect va asigura standardele de securitate și confidențialitate a informațiilor, de prelucrare a datelor cu caracter personal conform Regulamentului (UE) 2016/679 privind protecția persoanelor fizice în ceea ce privește prelucrarea datelor cu caracter personal și privind libera circulație a acestor date și de abrogare a Directivei 95/46/CE (Regulamentul general privind protecția datelor).</w:t>
      </w:r>
    </w:p>
    <w:p w14:paraId="28375215" w14:textId="789EA663" w:rsidR="00E47E97" w:rsidRPr="00DC7F29" w:rsidRDefault="00E47E97" w:rsidP="001A01FC">
      <w:pPr>
        <w:pStyle w:val="ListParagraph"/>
        <w:numPr>
          <w:ilvl w:val="0"/>
          <w:numId w:val="18"/>
        </w:numPr>
        <w:autoSpaceDE w:val="0"/>
        <w:autoSpaceDN w:val="0"/>
        <w:adjustRightInd w:val="0"/>
        <w:spacing w:after="0"/>
        <w:jc w:val="both"/>
        <w:rPr>
          <w:rFonts w:asciiTheme="minorHAnsi" w:hAnsiTheme="minorHAnsi" w:cstheme="minorHAnsi"/>
          <w:bCs/>
          <w:kern w:val="2"/>
          <w:sz w:val="24"/>
          <w:szCs w:val="24"/>
        </w:rPr>
      </w:pPr>
      <w:r w:rsidRPr="00DC7F29">
        <w:rPr>
          <w:rFonts w:asciiTheme="minorHAnsi" w:hAnsiTheme="minorHAnsi" w:cstheme="minorHAnsi"/>
          <w:bCs/>
          <w:kern w:val="2"/>
          <w:sz w:val="24"/>
          <w:szCs w:val="24"/>
        </w:rPr>
        <w:t>Aplicația de proiect nu a mai beneficiat de finanțare publică în ultimii 3 ani înainte de data depunerii Cererii de finanțare, pentru același tip de activități realizate asupra aceleiași infrastructuri/aceluiași segment de infrastructură și nu beneficiază de fonduri publice din alte surse de finanțare. Nu a fost obținută finanțare nici pentru alte proiecte implementate, având același obiectiv, dar care din diverse motive nu și-au atins indicatorii. În caz contrar, finanțarea nu va fi acordată sau, dacă acest lucru este descoperit pe parcursul implementării, finanțarea se va retrage, iar sumele deja acordate vor fi recuperate;</w:t>
      </w:r>
    </w:p>
    <w:p w14:paraId="6D54C2F2" w14:textId="7373CCF0" w:rsidR="00E47E97" w:rsidRPr="00DC7F29" w:rsidRDefault="00E47E97" w:rsidP="001A01FC">
      <w:pPr>
        <w:pStyle w:val="ListParagraph"/>
        <w:numPr>
          <w:ilvl w:val="0"/>
          <w:numId w:val="18"/>
        </w:numPr>
        <w:autoSpaceDE w:val="0"/>
        <w:autoSpaceDN w:val="0"/>
        <w:adjustRightInd w:val="0"/>
        <w:spacing w:after="0"/>
        <w:jc w:val="both"/>
        <w:rPr>
          <w:rFonts w:asciiTheme="minorHAnsi" w:hAnsiTheme="minorHAnsi" w:cstheme="minorHAnsi"/>
          <w:bCs/>
          <w:kern w:val="2"/>
          <w:sz w:val="24"/>
          <w:szCs w:val="24"/>
        </w:rPr>
      </w:pPr>
      <w:r w:rsidRPr="00DC7F29">
        <w:rPr>
          <w:rFonts w:asciiTheme="minorHAnsi" w:hAnsiTheme="minorHAnsi" w:cstheme="minorHAnsi"/>
          <w:bCs/>
          <w:kern w:val="2"/>
          <w:sz w:val="24"/>
          <w:szCs w:val="24"/>
        </w:rPr>
        <w:t>Aplicația de proiect pentru care se solicită finanțare respectă prevederile naționale și comunitare în următoarele domenii: eligibilitatea cheltuielilor, promovarea egalității de șanse și politica nediscriminatorie, dezvoltarea durabilă, neutralitatea tehnologică, achizițiile publice, precum și orice alte prevederi legale aplicabile fondurilor europene structurale și de investiții;</w:t>
      </w:r>
    </w:p>
    <w:p w14:paraId="67C7BD84" w14:textId="706CDED0" w:rsidR="00E47E97" w:rsidRPr="00DC7F29" w:rsidRDefault="00E47E97" w:rsidP="001A01FC">
      <w:pPr>
        <w:pStyle w:val="ListParagraph"/>
        <w:numPr>
          <w:ilvl w:val="0"/>
          <w:numId w:val="18"/>
        </w:numPr>
        <w:autoSpaceDE w:val="0"/>
        <w:autoSpaceDN w:val="0"/>
        <w:adjustRightInd w:val="0"/>
        <w:spacing w:after="0"/>
        <w:jc w:val="both"/>
        <w:rPr>
          <w:rFonts w:asciiTheme="minorHAnsi" w:hAnsiTheme="minorHAnsi" w:cstheme="minorHAnsi"/>
          <w:bCs/>
          <w:kern w:val="2"/>
          <w:sz w:val="24"/>
          <w:szCs w:val="24"/>
        </w:rPr>
      </w:pPr>
      <w:r w:rsidRPr="00DC7F29">
        <w:rPr>
          <w:rFonts w:asciiTheme="minorHAnsi" w:hAnsiTheme="minorHAnsi" w:cstheme="minorHAnsi"/>
          <w:bCs/>
          <w:kern w:val="2"/>
          <w:sz w:val="24"/>
          <w:szCs w:val="24"/>
        </w:rPr>
        <w:lastRenderedPageBreak/>
        <w:t>Investiția pentru care se solicită finanțare nu are legătură cu altă investiție, demarată în ultimii trei ani, care beneficiază de ajutor în aceeași regiune de nivel 3 din Nomenclatorul comun al unităților teritoriale de statistică.</w:t>
      </w:r>
    </w:p>
    <w:p w14:paraId="74BE57AD" w14:textId="77777777" w:rsidR="00E47E97" w:rsidRPr="00DC7F29" w:rsidRDefault="00E47E97" w:rsidP="00E47E97">
      <w:pPr>
        <w:autoSpaceDE w:val="0"/>
        <w:autoSpaceDN w:val="0"/>
        <w:adjustRightInd w:val="0"/>
        <w:spacing w:after="0"/>
        <w:jc w:val="both"/>
        <w:rPr>
          <w:rFonts w:asciiTheme="minorHAnsi" w:hAnsiTheme="minorHAnsi" w:cstheme="minorHAnsi"/>
          <w:bCs/>
          <w:i/>
          <w:iCs/>
          <w:kern w:val="2"/>
          <w:sz w:val="24"/>
          <w:szCs w:val="24"/>
        </w:rPr>
      </w:pPr>
      <w:r w:rsidRPr="00DC7F29">
        <w:rPr>
          <w:rFonts w:asciiTheme="minorHAnsi" w:hAnsiTheme="minorHAnsi" w:cstheme="minorHAnsi"/>
          <w:bCs/>
          <w:i/>
          <w:kern w:val="2"/>
          <w:sz w:val="24"/>
          <w:szCs w:val="24"/>
        </w:rPr>
        <w:t>Pentru justificarea îndeplinirii criteriilor de eligibilitate ale aplicației de proiect se completează Declarația de eligibilitate de către IMM.</w:t>
      </w:r>
    </w:p>
    <w:p w14:paraId="4536892D" w14:textId="77777777" w:rsidR="00E47E97" w:rsidRPr="00DC7F29" w:rsidRDefault="00E47E97" w:rsidP="009C6015">
      <w:pPr>
        <w:autoSpaceDE w:val="0"/>
        <w:autoSpaceDN w:val="0"/>
        <w:adjustRightInd w:val="0"/>
        <w:spacing w:after="0"/>
        <w:jc w:val="both"/>
        <w:rPr>
          <w:rFonts w:asciiTheme="minorHAnsi" w:hAnsiTheme="minorHAnsi" w:cstheme="minorHAnsi"/>
          <w:bCs/>
          <w:kern w:val="2"/>
          <w:sz w:val="24"/>
          <w:szCs w:val="24"/>
        </w:rPr>
      </w:pPr>
    </w:p>
    <w:p w14:paraId="58394A9A" w14:textId="77777777" w:rsidR="00E47E97" w:rsidRPr="00DC7F29" w:rsidRDefault="00E47E97" w:rsidP="009C6015">
      <w:pPr>
        <w:autoSpaceDE w:val="0"/>
        <w:autoSpaceDN w:val="0"/>
        <w:adjustRightInd w:val="0"/>
        <w:spacing w:after="0"/>
        <w:jc w:val="both"/>
        <w:rPr>
          <w:rFonts w:asciiTheme="minorHAnsi" w:hAnsiTheme="minorHAnsi" w:cstheme="minorHAnsi"/>
          <w:bCs/>
          <w:kern w:val="2"/>
          <w:sz w:val="24"/>
          <w:szCs w:val="24"/>
        </w:rPr>
      </w:pPr>
    </w:p>
    <w:tbl>
      <w:tblPr>
        <w:tblW w:w="5803" w:type="pct"/>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17"/>
      </w:tblGrid>
      <w:tr w:rsidR="00150A00" w:rsidRPr="00DC7F29" w14:paraId="174492AE" w14:textId="77777777" w:rsidTr="003605F0">
        <w:trPr>
          <w:trHeight w:val="537"/>
        </w:trPr>
        <w:tc>
          <w:tcPr>
            <w:tcW w:w="5000" w:type="pct"/>
            <w:tcBorders>
              <w:top w:val="double" w:sz="4" w:space="0" w:color="auto"/>
              <w:left w:val="single" w:sz="4" w:space="0" w:color="auto"/>
              <w:bottom w:val="double" w:sz="4" w:space="0" w:color="auto"/>
              <w:right w:val="single" w:sz="4" w:space="0" w:color="auto"/>
            </w:tcBorders>
            <w:vAlign w:val="center"/>
          </w:tcPr>
          <w:p w14:paraId="28EFEC2F" w14:textId="77777777" w:rsidR="00150A00" w:rsidRPr="00DC7F29" w:rsidRDefault="00150A00" w:rsidP="00150A00">
            <w:pPr>
              <w:suppressAutoHyphens w:val="0"/>
              <w:spacing w:after="0" w:line="240" w:lineRule="auto"/>
              <w:jc w:val="center"/>
              <w:rPr>
                <w:rFonts w:asciiTheme="minorHAnsi" w:eastAsia="Times New Roman" w:hAnsiTheme="minorHAnsi" w:cstheme="minorHAnsi"/>
                <w:b/>
                <w:bCs/>
                <w:sz w:val="24"/>
                <w:szCs w:val="24"/>
                <w:lang w:eastAsia="en-US"/>
              </w:rPr>
            </w:pPr>
            <w:r w:rsidRPr="00DC7F29">
              <w:rPr>
                <w:rFonts w:asciiTheme="minorHAnsi" w:eastAsia="Times New Roman" w:hAnsiTheme="minorHAnsi" w:cstheme="minorHAnsi"/>
                <w:b/>
                <w:bCs/>
                <w:sz w:val="24"/>
                <w:szCs w:val="24"/>
                <w:lang w:eastAsia="en-US"/>
              </w:rPr>
              <w:t>BENEFICIAR DE AJUTOR DE  MINIMIS- bugetate in aplicatia de finatare depusa la ADR</w:t>
            </w:r>
          </w:p>
        </w:tc>
      </w:tr>
      <w:tr w:rsidR="00150A00" w:rsidRPr="00DC7F29" w14:paraId="4DFAA286" w14:textId="77777777" w:rsidTr="003605F0">
        <w:trPr>
          <w:trHeight w:val="537"/>
        </w:trPr>
        <w:tc>
          <w:tcPr>
            <w:tcW w:w="5000" w:type="pct"/>
            <w:tcBorders>
              <w:top w:val="double" w:sz="4" w:space="0" w:color="auto"/>
              <w:left w:val="single" w:sz="4" w:space="0" w:color="auto"/>
              <w:bottom w:val="single" w:sz="4" w:space="0" w:color="auto"/>
              <w:right w:val="single" w:sz="4" w:space="0" w:color="auto"/>
            </w:tcBorders>
            <w:vAlign w:val="center"/>
          </w:tcPr>
          <w:p w14:paraId="3CBBDB41" w14:textId="77777777" w:rsidR="00150A00" w:rsidRPr="00DC7F29" w:rsidRDefault="00150A00" w:rsidP="00042AA6">
            <w:pPr>
              <w:numPr>
                <w:ilvl w:val="0"/>
                <w:numId w:val="14"/>
              </w:numPr>
              <w:suppressAutoHyphens w:val="0"/>
              <w:spacing w:after="0" w:line="240" w:lineRule="auto"/>
              <w:contextualSpacing/>
              <w:rPr>
                <w:rFonts w:asciiTheme="minorHAnsi" w:hAnsiTheme="minorHAnsi" w:cstheme="minorHAnsi"/>
                <w:sz w:val="24"/>
                <w:szCs w:val="24"/>
                <w:lang w:eastAsia="ro-RO"/>
              </w:rPr>
            </w:pPr>
            <w:r w:rsidRPr="00DC7F29">
              <w:rPr>
                <w:rFonts w:asciiTheme="minorHAnsi" w:hAnsiTheme="minorHAnsi" w:cstheme="minorHAnsi"/>
                <w:sz w:val="24"/>
                <w:szCs w:val="24"/>
                <w:lang w:eastAsia="ro-RO"/>
              </w:rPr>
              <w:t>Cheltuielile cu active corporale și necorporale pentru digitalizarea activității:</w:t>
            </w:r>
          </w:p>
          <w:p w14:paraId="0DD70F61" w14:textId="77777777" w:rsidR="00150A00" w:rsidRPr="00DC7F29" w:rsidRDefault="00150A00" w:rsidP="00042AA6">
            <w:pPr>
              <w:numPr>
                <w:ilvl w:val="0"/>
                <w:numId w:val="15"/>
              </w:numPr>
              <w:suppressAutoHyphens w:val="0"/>
              <w:spacing w:after="0" w:line="240" w:lineRule="auto"/>
              <w:contextualSpacing/>
              <w:jc w:val="both"/>
              <w:rPr>
                <w:rFonts w:asciiTheme="minorHAnsi" w:hAnsiTheme="minorHAnsi" w:cstheme="minorHAnsi"/>
                <w:sz w:val="24"/>
                <w:szCs w:val="24"/>
                <w:lang w:eastAsia="ro-RO"/>
              </w:rPr>
            </w:pPr>
            <w:r w:rsidRPr="00DC7F29">
              <w:rPr>
                <w:rFonts w:asciiTheme="minorHAnsi" w:hAnsiTheme="minorHAnsi" w:cstheme="minorHAnsi"/>
                <w:sz w:val="24"/>
                <w:szCs w:val="24"/>
                <w:lang w:eastAsia="ro-RO"/>
              </w:rPr>
              <w:t xml:space="preserve">achiziționarea de hardware TIC și a altor dispozitive aferente (server, calculatoare personale tip desktop/portabile, monitoare, imprimante, echipamente de reţea, echipamente periferice etc.) (inclusiv cheltuieli de instalare, configurare, punere în funcțiune), justificate din punct de vedere al implementării proiectului. Sunt excluse elemente de mobilier care nu au legătură cu funcționarea produselor/aplicațiilor informatice implementate prin aplicația de proiect </w:t>
            </w:r>
          </w:p>
          <w:p w14:paraId="0E75A9A6" w14:textId="77777777" w:rsidR="00150A00" w:rsidRPr="00DC7F29" w:rsidRDefault="00150A00" w:rsidP="00042AA6">
            <w:pPr>
              <w:numPr>
                <w:ilvl w:val="0"/>
                <w:numId w:val="15"/>
              </w:numPr>
              <w:suppressAutoHyphens w:val="0"/>
              <w:spacing w:after="0" w:line="240" w:lineRule="auto"/>
              <w:contextualSpacing/>
              <w:jc w:val="both"/>
              <w:rPr>
                <w:rFonts w:asciiTheme="minorHAnsi" w:hAnsiTheme="minorHAnsi" w:cstheme="minorHAnsi"/>
                <w:sz w:val="24"/>
                <w:szCs w:val="24"/>
                <w:lang w:eastAsia="ro-RO"/>
              </w:rPr>
            </w:pPr>
            <w:r w:rsidRPr="00DC7F29">
              <w:rPr>
                <w:rFonts w:asciiTheme="minorHAnsi" w:hAnsiTheme="minorHAnsi" w:cstheme="minorHAnsi"/>
                <w:sz w:val="24"/>
                <w:szCs w:val="24"/>
                <w:lang w:eastAsia="ro-RO"/>
              </w:rPr>
              <w:t>achiziționarea aplicațiilor software/licențelor necesare implementării aplicației de proiect, configurarea și implementarea bazelor de date, migrarea și integrarea diverselor structuri de date existente. Dezvoltarea și implementarea soluțiilor software specifice aplicației de proiect și integrarea aplicațiilor folosite trebuie să respecte obligatoriu etapele clare de dezvoltare: analiza cerințelor, proiectare, implementare și testare, precum și pe cele de punere în funcțiune (dacă este cazul);/sau Cheltuieli pentru achiziţionarea licenţelor software pentru server, licenţelor necesare operării calculatoarelor personale tip desktop/portabile, licenţelor software antivirus precum şi pachetelor software tip office;</w:t>
            </w:r>
          </w:p>
          <w:p w14:paraId="52F9FBA0" w14:textId="77777777" w:rsidR="00150A00" w:rsidRPr="00DC7F29" w:rsidRDefault="00150A00" w:rsidP="00042AA6">
            <w:pPr>
              <w:numPr>
                <w:ilvl w:val="0"/>
                <w:numId w:val="15"/>
              </w:numPr>
              <w:suppressAutoHyphens w:val="0"/>
              <w:contextualSpacing/>
              <w:rPr>
                <w:rFonts w:asciiTheme="minorHAnsi" w:hAnsiTheme="minorHAnsi" w:cstheme="minorHAnsi"/>
                <w:sz w:val="24"/>
                <w:szCs w:val="24"/>
                <w:lang w:eastAsia="ro-RO"/>
              </w:rPr>
            </w:pPr>
            <w:r w:rsidRPr="00DC7F29">
              <w:rPr>
                <w:rFonts w:asciiTheme="minorHAnsi" w:hAnsiTheme="minorHAnsi" w:cstheme="minorHAnsi"/>
                <w:sz w:val="24"/>
                <w:szCs w:val="24"/>
                <w:lang w:eastAsia="ro-RO"/>
              </w:rPr>
              <w:t>Cheltuieli pentru realizarea reţelei LAN necesară pentru implementarea aplicației de proiect;</w:t>
            </w:r>
          </w:p>
          <w:p w14:paraId="5B371D6A" w14:textId="77777777" w:rsidR="00150A00" w:rsidRPr="00DC7F29" w:rsidRDefault="00150A00" w:rsidP="00042AA6">
            <w:pPr>
              <w:numPr>
                <w:ilvl w:val="0"/>
                <w:numId w:val="15"/>
              </w:numPr>
              <w:suppressAutoHyphens w:val="0"/>
              <w:spacing w:after="0" w:line="240" w:lineRule="auto"/>
              <w:contextualSpacing/>
              <w:jc w:val="both"/>
              <w:rPr>
                <w:rFonts w:asciiTheme="minorHAnsi" w:hAnsiTheme="minorHAnsi" w:cstheme="minorHAnsi"/>
                <w:sz w:val="24"/>
                <w:szCs w:val="24"/>
                <w:lang w:eastAsia="ro-RO"/>
              </w:rPr>
            </w:pPr>
            <w:r w:rsidRPr="00DC7F29">
              <w:rPr>
                <w:rFonts w:asciiTheme="minorHAnsi" w:hAnsiTheme="minorHAnsi" w:cstheme="minorHAnsi"/>
                <w:sz w:val="24"/>
                <w:szCs w:val="24"/>
                <w:lang w:eastAsia="ro-RO"/>
              </w:rPr>
              <w:t>Cheltuieli pentru realizarea/achiziţionarea unui website de prezentare a companiei – maxim 10.000 lei</w:t>
            </w:r>
          </w:p>
          <w:p w14:paraId="6C7041BF" w14:textId="77777777" w:rsidR="00150A00" w:rsidRPr="00DC7F29" w:rsidRDefault="00150A00" w:rsidP="00042AA6">
            <w:pPr>
              <w:numPr>
                <w:ilvl w:val="0"/>
                <w:numId w:val="15"/>
              </w:numPr>
              <w:suppressAutoHyphens w:val="0"/>
              <w:spacing w:after="0" w:line="240" w:lineRule="auto"/>
              <w:contextualSpacing/>
              <w:jc w:val="both"/>
              <w:rPr>
                <w:rFonts w:asciiTheme="minorHAnsi" w:hAnsiTheme="minorHAnsi" w:cstheme="minorHAnsi"/>
                <w:sz w:val="24"/>
                <w:szCs w:val="24"/>
                <w:lang w:eastAsia="ro-RO"/>
              </w:rPr>
            </w:pPr>
            <w:r w:rsidRPr="00DC7F29">
              <w:rPr>
                <w:rFonts w:asciiTheme="minorHAnsi" w:hAnsiTheme="minorHAnsi" w:cstheme="minorHAnsi"/>
                <w:sz w:val="24"/>
                <w:szCs w:val="24"/>
                <w:lang w:eastAsia="ro-RO"/>
              </w:rPr>
              <w:t>Cheltuieli pentru achiziţionarea unui nume de domeniu nou “.ro” direct de la furnizorul naţional de domenii “.ro”;</w:t>
            </w:r>
          </w:p>
          <w:p w14:paraId="29973F37" w14:textId="77777777" w:rsidR="00150A00" w:rsidRPr="00DC7F29" w:rsidRDefault="00150A00" w:rsidP="00042AA6">
            <w:pPr>
              <w:numPr>
                <w:ilvl w:val="0"/>
                <w:numId w:val="15"/>
              </w:numPr>
              <w:suppressAutoHyphens w:val="0"/>
              <w:spacing w:after="0" w:line="240" w:lineRule="auto"/>
              <w:contextualSpacing/>
              <w:jc w:val="both"/>
              <w:rPr>
                <w:rFonts w:asciiTheme="minorHAnsi" w:hAnsiTheme="minorHAnsi" w:cstheme="minorHAnsi"/>
                <w:sz w:val="24"/>
                <w:szCs w:val="24"/>
                <w:lang w:eastAsia="ro-RO"/>
              </w:rPr>
            </w:pPr>
            <w:r w:rsidRPr="00DC7F29">
              <w:rPr>
                <w:rFonts w:asciiTheme="minorHAnsi" w:hAnsiTheme="minorHAnsi" w:cstheme="minorHAnsi"/>
                <w:sz w:val="24"/>
                <w:szCs w:val="24"/>
                <w:lang w:eastAsia="ro-RO"/>
              </w:rPr>
              <w:t>Cheltuieli privind achiziţionarea soluţiei de semnătură electronică;</w:t>
            </w:r>
          </w:p>
          <w:p w14:paraId="2A60DA27" w14:textId="77777777" w:rsidR="00150A00" w:rsidRPr="00DC7F29" w:rsidRDefault="00150A00" w:rsidP="00042AA6">
            <w:pPr>
              <w:numPr>
                <w:ilvl w:val="0"/>
                <w:numId w:val="15"/>
              </w:numPr>
              <w:suppressAutoHyphens w:val="0"/>
              <w:spacing w:after="0" w:line="240" w:lineRule="auto"/>
              <w:contextualSpacing/>
              <w:jc w:val="both"/>
              <w:rPr>
                <w:rFonts w:asciiTheme="minorHAnsi" w:hAnsiTheme="minorHAnsi" w:cstheme="minorHAnsi"/>
                <w:sz w:val="24"/>
                <w:szCs w:val="24"/>
                <w:lang w:eastAsia="ro-RO"/>
              </w:rPr>
            </w:pPr>
            <w:r w:rsidRPr="00DC7F29">
              <w:rPr>
                <w:rFonts w:asciiTheme="minorHAnsi" w:hAnsiTheme="minorHAnsi" w:cstheme="minorHAnsi"/>
                <w:sz w:val="24"/>
                <w:szCs w:val="24"/>
                <w:lang w:eastAsia="ro-RO"/>
              </w:rPr>
              <w:t>Cheltuieli privind achiziţionarea de aplicaţii informatice specifice pentru persoanele cu dizabilităţi;</w:t>
            </w:r>
          </w:p>
          <w:p w14:paraId="609DD458" w14:textId="5300EE4A" w:rsidR="00150A00" w:rsidRPr="00DC7F29" w:rsidRDefault="00150A00" w:rsidP="00042AA6">
            <w:pPr>
              <w:numPr>
                <w:ilvl w:val="0"/>
                <w:numId w:val="14"/>
              </w:numPr>
              <w:suppressAutoHyphens w:val="0"/>
              <w:spacing w:after="0" w:line="240" w:lineRule="auto"/>
              <w:contextualSpacing/>
              <w:rPr>
                <w:rFonts w:asciiTheme="minorHAnsi" w:hAnsiTheme="minorHAnsi" w:cstheme="minorHAnsi"/>
                <w:sz w:val="24"/>
                <w:szCs w:val="24"/>
                <w:lang w:eastAsia="ro-RO"/>
              </w:rPr>
            </w:pPr>
            <w:r w:rsidRPr="00DC7F29">
              <w:rPr>
                <w:rFonts w:asciiTheme="minorHAnsi" w:hAnsiTheme="minorHAnsi" w:cstheme="minorHAnsi"/>
                <w:sz w:val="24"/>
                <w:szCs w:val="24"/>
                <w:lang w:eastAsia="ro-RO"/>
              </w:rPr>
              <w:t>Cheltuieli de informare și publicitate conform prevederilor di</w:t>
            </w:r>
            <w:r w:rsidR="00DC7F29">
              <w:rPr>
                <w:rFonts w:asciiTheme="minorHAnsi" w:hAnsiTheme="minorHAnsi" w:cstheme="minorHAnsi"/>
                <w:sz w:val="24"/>
                <w:szCs w:val="24"/>
                <w:lang w:eastAsia="ro-RO"/>
              </w:rPr>
              <w:t xml:space="preserve">n acest îndrumar </w:t>
            </w:r>
            <w:r w:rsidRPr="00DC7F29">
              <w:rPr>
                <w:rFonts w:asciiTheme="minorHAnsi" w:hAnsiTheme="minorHAnsi" w:cstheme="minorHAnsi"/>
                <w:sz w:val="24"/>
                <w:szCs w:val="24"/>
                <w:lang w:eastAsia="ro-RO"/>
              </w:rPr>
              <w:t xml:space="preserve"> și Manualului de Identitate Vizuală </w:t>
            </w:r>
          </w:p>
          <w:p w14:paraId="21E82D6E" w14:textId="77777777" w:rsidR="00150A00" w:rsidRPr="00DC7F29" w:rsidRDefault="00150A00" w:rsidP="00042AA6">
            <w:pPr>
              <w:numPr>
                <w:ilvl w:val="0"/>
                <w:numId w:val="14"/>
              </w:numPr>
              <w:suppressAutoHyphens w:val="0"/>
              <w:spacing w:after="0" w:line="240" w:lineRule="auto"/>
              <w:contextualSpacing/>
              <w:jc w:val="both"/>
              <w:rPr>
                <w:rFonts w:asciiTheme="minorHAnsi" w:hAnsiTheme="minorHAnsi" w:cstheme="minorHAnsi"/>
                <w:sz w:val="24"/>
                <w:szCs w:val="24"/>
                <w:lang w:eastAsia="ro-RO"/>
              </w:rPr>
            </w:pPr>
            <w:r w:rsidRPr="00DC7F29">
              <w:rPr>
                <w:rFonts w:asciiTheme="minorHAnsi" w:hAnsiTheme="minorHAnsi" w:cstheme="minorHAnsi"/>
                <w:sz w:val="24"/>
                <w:szCs w:val="24"/>
                <w:lang w:eastAsia="ro-RO"/>
              </w:rPr>
              <w:t>Cheltuieli cu servicii de consultanță:</w:t>
            </w:r>
          </w:p>
          <w:p w14:paraId="6323994B" w14:textId="77777777" w:rsidR="00150A00" w:rsidRPr="00DC7F29" w:rsidRDefault="00150A00" w:rsidP="00042AA6">
            <w:pPr>
              <w:numPr>
                <w:ilvl w:val="0"/>
                <w:numId w:val="16"/>
              </w:numPr>
              <w:suppressAutoHyphens w:val="0"/>
              <w:spacing w:after="0" w:line="240" w:lineRule="auto"/>
              <w:contextualSpacing/>
              <w:jc w:val="both"/>
              <w:rPr>
                <w:rFonts w:asciiTheme="minorHAnsi" w:hAnsiTheme="minorHAnsi" w:cstheme="minorHAnsi"/>
                <w:sz w:val="24"/>
                <w:szCs w:val="24"/>
                <w:lang w:eastAsia="ro-RO"/>
              </w:rPr>
            </w:pPr>
            <w:r w:rsidRPr="00DC7F29">
              <w:rPr>
                <w:rFonts w:asciiTheme="minorHAnsi" w:hAnsiTheme="minorHAnsi" w:cstheme="minorHAnsi"/>
                <w:sz w:val="24"/>
                <w:szCs w:val="24"/>
                <w:lang w:eastAsia="ro-RO"/>
              </w:rPr>
              <w:t>Cheltuieli cu servicii de consultanță pentru elaborarea documentațiilor necesare depunerii proiectului (plan de afaceri,etc.)  - maxim 5%</w:t>
            </w:r>
            <w:r w:rsidRPr="00DC7F29">
              <w:rPr>
                <w:rFonts w:asciiTheme="minorHAnsi" w:eastAsia="Times New Roman" w:hAnsiTheme="minorHAnsi" w:cstheme="minorHAnsi"/>
                <w:sz w:val="24"/>
                <w:szCs w:val="24"/>
                <w:lang w:eastAsia="ro-RO"/>
              </w:rPr>
              <w:t xml:space="preserve"> din valoarea totală a aplicației de proiect</w:t>
            </w:r>
          </w:p>
          <w:p w14:paraId="67BCC542" w14:textId="77777777" w:rsidR="00150A00" w:rsidRPr="00DC7F29" w:rsidRDefault="00150A00" w:rsidP="00042AA6">
            <w:pPr>
              <w:numPr>
                <w:ilvl w:val="0"/>
                <w:numId w:val="16"/>
              </w:numPr>
              <w:suppressAutoHyphens w:val="0"/>
              <w:spacing w:after="0" w:line="240" w:lineRule="auto"/>
              <w:contextualSpacing/>
              <w:jc w:val="both"/>
              <w:rPr>
                <w:rFonts w:asciiTheme="minorHAnsi" w:hAnsiTheme="minorHAnsi" w:cstheme="minorHAnsi"/>
                <w:sz w:val="24"/>
                <w:szCs w:val="24"/>
                <w:lang w:eastAsia="ro-RO"/>
              </w:rPr>
            </w:pPr>
            <w:r w:rsidRPr="00DC7F29">
              <w:rPr>
                <w:rFonts w:asciiTheme="minorHAnsi" w:hAnsiTheme="minorHAnsi" w:cstheme="minorHAnsi"/>
                <w:sz w:val="24"/>
                <w:szCs w:val="24"/>
                <w:lang w:eastAsia="ro-RO"/>
              </w:rPr>
              <w:t xml:space="preserve">Cheltuieli cu servicii de consultanță în domeniul managementului proiectului, inclusiv elaborarea documentațiilor necesare implementării proiectului și servicii de asistență juridică pentru realizarea achizițiilor publice (elaborarea documentației de atribuire și aplicarea procedurilor de atribuire a contractelor de achiziție publică) – maxim 5% </w:t>
            </w:r>
            <w:r w:rsidRPr="00DC7F29">
              <w:rPr>
                <w:rFonts w:asciiTheme="minorHAnsi" w:eastAsia="Times New Roman" w:hAnsiTheme="minorHAnsi" w:cstheme="minorHAnsi"/>
                <w:sz w:val="24"/>
                <w:szCs w:val="24"/>
                <w:lang w:eastAsia="ro-RO"/>
              </w:rPr>
              <w:t>din valoarea totală a proiectului</w:t>
            </w:r>
          </w:p>
          <w:p w14:paraId="4FE86E36" w14:textId="77777777" w:rsidR="00150A00" w:rsidRPr="00DC7F29" w:rsidRDefault="00150A00" w:rsidP="00150A00">
            <w:pPr>
              <w:suppressAutoHyphens w:val="0"/>
              <w:spacing w:after="0" w:line="240" w:lineRule="auto"/>
              <w:jc w:val="both"/>
              <w:rPr>
                <w:rFonts w:asciiTheme="minorHAnsi" w:hAnsiTheme="minorHAnsi" w:cstheme="minorHAnsi"/>
                <w:sz w:val="24"/>
                <w:szCs w:val="24"/>
                <w:lang w:eastAsia="en-US"/>
              </w:rPr>
            </w:pPr>
          </w:p>
          <w:p w14:paraId="22D8E36A" w14:textId="7CB60731" w:rsidR="00150A00" w:rsidRPr="00DC7F29" w:rsidRDefault="00150A00" w:rsidP="00150A00">
            <w:pPr>
              <w:suppressAutoHyphens w:val="0"/>
              <w:spacing w:after="0" w:line="240" w:lineRule="auto"/>
              <w:jc w:val="both"/>
              <w:rPr>
                <w:rFonts w:asciiTheme="minorHAnsi" w:hAnsiTheme="minorHAnsi" w:cstheme="minorHAnsi"/>
                <w:sz w:val="24"/>
                <w:szCs w:val="24"/>
                <w:lang w:eastAsia="en-US"/>
              </w:rPr>
            </w:pPr>
            <w:r w:rsidRPr="00DC7F29">
              <w:rPr>
                <w:rFonts w:asciiTheme="minorHAnsi" w:eastAsia="Times New Roman" w:hAnsiTheme="minorHAnsi" w:cstheme="minorHAnsi"/>
                <w:sz w:val="24"/>
                <w:szCs w:val="24"/>
                <w:lang w:eastAsia="en-US"/>
              </w:rPr>
              <w:t xml:space="preserve">Valoarea maximă nerambursabilă aferentă activității de consultanță (punctul 3)- </w:t>
            </w:r>
            <w:r w:rsidRPr="00DC7F29">
              <w:rPr>
                <w:rFonts w:asciiTheme="minorHAnsi" w:eastAsia="Times New Roman" w:hAnsiTheme="minorHAnsi" w:cstheme="minorHAnsi"/>
                <w:i/>
                <w:sz w:val="24"/>
                <w:szCs w:val="24"/>
                <w:lang w:eastAsia="en-US"/>
              </w:rPr>
              <w:t>Cheltuieli cu servicii de consultanță)</w:t>
            </w:r>
            <w:r w:rsidRPr="00DC7F29">
              <w:rPr>
                <w:rFonts w:asciiTheme="minorHAnsi" w:eastAsia="Times New Roman" w:hAnsiTheme="minorHAnsi" w:cstheme="minorHAnsi"/>
                <w:sz w:val="24"/>
                <w:szCs w:val="24"/>
                <w:lang w:eastAsia="en-US"/>
              </w:rPr>
              <w:t xml:space="preserve"> nu depășește </w:t>
            </w:r>
            <w:r w:rsidR="00985CBB">
              <w:rPr>
                <w:rFonts w:asciiTheme="minorHAnsi" w:eastAsia="Times New Roman" w:hAnsiTheme="minorHAnsi" w:cstheme="minorHAnsi"/>
                <w:sz w:val="24"/>
                <w:szCs w:val="24"/>
                <w:lang w:eastAsia="en-US"/>
              </w:rPr>
              <w:t>10</w:t>
            </w:r>
            <w:r w:rsidRPr="00DC7F29">
              <w:rPr>
                <w:rFonts w:asciiTheme="minorHAnsi" w:eastAsia="Times New Roman" w:hAnsiTheme="minorHAnsi" w:cstheme="minorHAnsi"/>
                <w:sz w:val="24"/>
                <w:szCs w:val="24"/>
                <w:lang w:eastAsia="en-US"/>
              </w:rPr>
              <w:t>% din valoarea maximă eligibilă, aferentă aplicației de proiect, cu condiția încadrării în suma aferentă de minimis la care are dreptul solicitantul.</w:t>
            </w:r>
          </w:p>
          <w:p w14:paraId="75990C28" w14:textId="77777777" w:rsidR="00150A00" w:rsidRPr="00DC7F29" w:rsidRDefault="00150A00" w:rsidP="00150A00">
            <w:pPr>
              <w:suppressAutoHyphens w:val="0"/>
              <w:spacing w:after="0" w:line="240" w:lineRule="auto"/>
              <w:jc w:val="both"/>
              <w:rPr>
                <w:rFonts w:asciiTheme="minorHAnsi" w:hAnsiTheme="minorHAnsi" w:cstheme="minorHAnsi"/>
                <w:sz w:val="24"/>
                <w:szCs w:val="24"/>
                <w:lang w:eastAsia="en-US"/>
              </w:rPr>
            </w:pPr>
          </w:p>
          <w:p w14:paraId="0B7452A5" w14:textId="77777777" w:rsidR="00150A00" w:rsidRPr="00DC7F29" w:rsidRDefault="00150A00" w:rsidP="00042AA6">
            <w:pPr>
              <w:numPr>
                <w:ilvl w:val="0"/>
                <w:numId w:val="14"/>
              </w:numPr>
              <w:suppressAutoHyphens w:val="0"/>
              <w:spacing w:after="0" w:line="240" w:lineRule="auto"/>
              <w:contextualSpacing/>
              <w:rPr>
                <w:rFonts w:asciiTheme="minorHAnsi" w:hAnsiTheme="minorHAnsi" w:cstheme="minorHAnsi"/>
                <w:sz w:val="24"/>
                <w:szCs w:val="24"/>
                <w:lang w:eastAsia="ro-RO"/>
              </w:rPr>
            </w:pPr>
            <w:r w:rsidRPr="00DC7F29">
              <w:rPr>
                <w:rFonts w:asciiTheme="minorHAnsi" w:hAnsiTheme="minorHAnsi" w:cstheme="minorHAnsi"/>
                <w:sz w:val="24"/>
                <w:szCs w:val="24"/>
                <w:lang w:eastAsia="ro-RO"/>
              </w:rPr>
              <w:lastRenderedPageBreak/>
              <w:t xml:space="preserve">Cheltuieli pentru instruire / formare profesională specifică </w:t>
            </w:r>
          </w:p>
          <w:p w14:paraId="08933E04" w14:textId="77777777" w:rsidR="00150A00" w:rsidRPr="00DC7F29" w:rsidRDefault="00150A00" w:rsidP="00042AA6">
            <w:pPr>
              <w:numPr>
                <w:ilvl w:val="0"/>
                <w:numId w:val="16"/>
              </w:numPr>
              <w:suppressAutoHyphens w:val="0"/>
              <w:spacing w:after="0" w:line="240" w:lineRule="auto"/>
              <w:contextualSpacing/>
              <w:jc w:val="both"/>
              <w:rPr>
                <w:rFonts w:asciiTheme="minorHAnsi" w:hAnsiTheme="minorHAnsi" w:cstheme="minorHAnsi"/>
                <w:sz w:val="24"/>
                <w:szCs w:val="24"/>
                <w:lang w:eastAsia="ro-RO"/>
              </w:rPr>
            </w:pPr>
            <w:r w:rsidRPr="00DC7F29">
              <w:rPr>
                <w:rFonts w:asciiTheme="minorHAnsi" w:hAnsiTheme="minorHAnsi" w:cstheme="minorHAnsi"/>
                <w:sz w:val="24"/>
                <w:szCs w:val="24"/>
                <w:lang w:eastAsia="ro-RO"/>
              </w:rPr>
              <w:t>Cheltuieli legate de pregătirea personalului cărora le este destinat aplicația / produsul / serviciul software dezvoltat</w:t>
            </w:r>
          </w:p>
          <w:p w14:paraId="13BECA2A" w14:textId="77777777" w:rsidR="00150A00" w:rsidRPr="00DC7F29" w:rsidRDefault="00150A00" w:rsidP="00042AA6">
            <w:pPr>
              <w:numPr>
                <w:ilvl w:val="0"/>
                <w:numId w:val="16"/>
              </w:numPr>
              <w:suppressAutoHyphens w:val="0"/>
              <w:spacing w:after="0" w:line="240" w:lineRule="auto"/>
              <w:contextualSpacing/>
              <w:jc w:val="both"/>
              <w:rPr>
                <w:rFonts w:asciiTheme="minorHAnsi" w:hAnsiTheme="minorHAnsi" w:cstheme="minorHAnsi"/>
                <w:sz w:val="24"/>
                <w:szCs w:val="24"/>
                <w:lang w:eastAsia="ro-RO"/>
              </w:rPr>
            </w:pPr>
            <w:r w:rsidRPr="00DC7F29">
              <w:rPr>
                <w:rFonts w:asciiTheme="minorHAnsi" w:hAnsiTheme="minorHAnsi" w:cstheme="minorHAnsi"/>
                <w:sz w:val="24"/>
                <w:szCs w:val="24"/>
                <w:lang w:eastAsia="ro-RO"/>
              </w:rPr>
              <w:t>Cheltuieli legate de pregătirea personalului care va asigura mentenanța aplicației / produsului / serviciului software dezvoltat, dacă acesta este angajat al beneficiarului</w:t>
            </w:r>
          </w:p>
          <w:p w14:paraId="195E7544" w14:textId="5A882307" w:rsidR="00150A00" w:rsidRPr="00DC7F29" w:rsidRDefault="00150A00" w:rsidP="00150A00">
            <w:pPr>
              <w:suppressAutoHyphens w:val="0"/>
              <w:spacing w:after="0" w:line="240" w:lineRule="auto"/>
              <w:jc w:val="both"/>
              <w:rPr>
                <w:rFonts w:asciiTheme="minorHAnsi" w:hAnsiTheme="minorHAnsi" w:cstheme="minorHAnsi"/>
                <w:sz w:val="24"/>
                <w:szCs w:val="24"/>
                <w:lang w:eastAsia="ro-RO"/>
              </w:rPr>
            </w:pPr>
            <w:r w:rsidRPr="00DC7F29">
              <w:rPr>
                <w:rFonts w:asciiTheme="minorHAnsi" w:hAnsiTheme="minorHAnsi" w:cstheme="minorHAnsi"/>
                <w:sz w:val="24"/>
                <w:szCs w:val="24"/>
                <w:lang w:eastAsia="ro-RO"/>
              </w:rPr>
              <w:t xml:space="preserve">5. Cheltuieli pentru auditare intermediară/finală a proiectului: auditare financiară (conform reglementărilor naționale în domeniul financiar-contabil şi fiscal) și auditare tehnică (din perspectiva corespondenței rezultatului proiectului cu </w:t>
            </w:r>
            <w:r w:rsidR="00DC7F29">
              <w:rPr>
                <w:rFonts w:asciiTheme="minorHAnsi" w:hAnsiTheme="minorHAnsi" w:cstheme="minorHAnsi"/>
                <w:sz w:val="24"/>
                <w:szCs w:val="24"/>
                <w:lang w:eastAsia="ro-RO"/>
              </w:rPr>
              <w:t>aplicația</w:t>
            </w:r>
            <w:r w:rsidRPr="00DC7F29">
              <w:rPr>
                <w:rFonts w:asciiTheme="minorHAnsi" w:hAnsiTheme="minorHAnsi" w:cstheme="minorHAnsi"/>
                <w:sz w:val="24"/>
                <w:szCs w:val="24"/>
                <w:lang w:eastAsia="ro-RO"/>
              </w:rPr>
              <w:t xml:space="preserve"> de finanțare)</w:t>
            </w:r>
          </w:p>
          <w:p w14:paraId="57C57A88" w14:textId="77777777" w:rsidR="00150A00" w:rsidRPr="00DC7F29" w:rsidRDefault="00150A00" w:rsidP="00150A00">
            <w:pPr>
              <w:suppressAutoHyphens w:val="0"/>
              <w:spacing w:after="0" w:line="240" w:lineRule="auto"/>
              <w:jc w:val="both"/>
              <w:rPr>
                <w:rFonts w:asciiTheme="minorHAnsi" w:hAnsiTheme="minorHAnsi" w:cstheme="minorHAnsi"/>
                <w:b/>
                <w:sz w:val="24"/>
                <w:szCs w:val="24"/>
                <w:lang w:eastAsia="en-US"/>
              </w:rPr>
            </w:pPr>
          </w:p>
        </w:tc>
      </w:tr>
    </w:tbl>
    <w:p w14:paraId="2339D6D5" w14:textId="77777777" w:rsidR="00E47E97" w:rsidRPr="00DC7F29" w:rsidRDefault="00E47E97" w:rsidP="009C6015">
      <w:pPr>
        <w:autoSpaceDE w:val="0"/>
        <w:autoSpaceDN w:val="0"/>
        <w:adjustRightInd w:val="0"/>
        <w:spacing w:after="0"/>
        <w:jc w:val="both"/>
        <w:rPr>
          <w:rFonts w:asciiTheme="minorHAnsi" w:hAnsiTheme="minorHAnsi" w:cstheme="minorHAnsi"/>
          <w:bCs/>
          <w:kern w:val="2"/>
          <w:sz w:val="24"/>
          <w:szCs w:val="24"/>
        </w:rPr>
      </w:pPr>
    </w:p>
    <w:p w14:paraId="7CF36F49" w14:textId="6EA2699B" w:rsidR="00150A00" w:rsidRPr="00DC7F29" w:rsidRDefault="00150A00" w:rsidP="00150A00">
      <w:pPr>
        <w:suppressAutoHyphens w:val="0"/>
        <w:spacing w:after="0" w:line="240" w:lineRule="auto"/>
        <w:jc w:val="both"/>
        <w:rPr>
          <w:rFonts w:asciiTheme="minorHAnsi" w:eastAsia="Times New Roman" w:hAnsiTheme="minorHAnsi" w:cstheme="minorHAnsi"/>
          <w:b/>
          <w:sz w:val="24"/>
          <w:szCs w:val="24"/>
          <w:lang w:eastAsia="en-US"/>
        </w:rPr>
      </w:pPr>
      <w:r w:rsidRPr="00DC7F29">
        <w:rPr>
          <w:rFonts w:asciiTheme="minorHAnsi" w:eastAsia="Times New Roman" w:hAnsiTheme="minorHAnsi" w:cstheme="minorHAnsi"/>
          <w:sz w:val="24"/>
          <w:szCs w:val="24"/>
          <w:lang w:eastAsia="en-US"/>
        </w:rPr>
        <w:t xml:space="preserve">ADR are obligația să verifice rezonabilitatea costurilor (solicitate de IMM), conform dispozițiilor legale, în baza documentelor solicitate și/sau a investigațiilor proprii, încă din faza de evaluare a  aplicațiilor de proiect </w:t>
      </w:r>
      <w:r w:rsidRPr="00DC7F29">
        <w:rPr>
          <w:rFonts w:asciiTheme="minorHAnsi" w:eastAsia="Times New Roman" w:hAnsiTheme="minorHAnsi" w:cstheme="minorHAnsi"/>
          <w:b/>
          <w:sz w:val="24"/>
          <w:szCs w:val="24"/>
          <w:lang w:eastAsia="en-US"/>
        </w:rPr>
        <w:t>*</w:t>
      </w:r>
    </w:p>
    <w:p w14:paraId="22012F6B" w14:textId="77777777" w:rsidR="00150A00" w:rsidRPr="00DC7F29" w:rsidRDefault="00150A00" w:rsidP="00150A00">
      <w:pPr>
        <w:suppressAutoHyphens w:val="0"/>
        <w:spacing w:after="0" w:line="240" w:lineRule="auto"/>
        <w:jc w:val="both"/>
        <w:rPr>
          <w:rFonts w:asciiTheme="minorHAnsi" w:eastAsia="Times New Roman" w:hAnsiTheme="minorHAnsi" w:cstheme="minorHAnsi"/>
          <w:i/>
          <w:sz w:val="24"/>
          <w:szCs w:val="24"/>
          <w:lang w:eastAsia="en-US"/>
        </w:rPr>
      </w:pPr>
      <w:r w:rsidRPr="00DC7F29">
        <w:rPr>
          <w:rFonts w:asciiTheme="minorHAnsi" w:eastAsia="Times New Roman" w:hAnsiTheme="minorHAnsi" w:cstheme="minorHAnsi"/>
          <w:i/>
          <w:sz w:val="24"/>
          <w:szCs w:val="24"/>
          <w:lang w:eastAsia="en-US"/>
        </w:rPr>
        <w:t>* Conform prevederilor Ordonanței de Urgență a Guvernului nr. 66 din 29 iunie 2011 privind prevenirea, constatarea și sancționarea neregulilor apărute în obținerea și utilizarea fondurilor europene și/sau a fondurilor publice naționale aferente acestora, cu modificările și completările ulterioare; Hotărârii Guvernului nr. 875 din 31 august 2011 pentru aprobarea Normelor metodologice de aplicare a prevederilor Ordonanței de urgență a Guvernului nr. 66/2011 privind prevenirea, constatarea și sancționarea neregulilor apărute în obținerea și utilizarea fondurilor europene și/sau a fondurilor publice naționale aferente, cu modificările și completările ulterioare.</w:t>
      </w:r>
    </w:p>
    <w:p w14:paraId="2284E4EE" w14:textId="77777777" w:rsidR="00150A00" w:rsidRPr="00DC7F29" w:rsidRDefault="00150A00" w:rsidP="00150A00">
      <w:pPr>
        <w:suppressAutoHyphens w:val="0"/>
        <w:spacing w:before="120" w:after="120" w:line="240" w:lineRule="auto"/>
        <w:jc w:val="both"/>
        <w:outlineLvl w:val="0"/>
        <w:rPr>
          <w:rFonts w:asciiTheme="minorHAnsi" w:eastAsia="Times New Roman" w:hAnsiTheme="minorHAnsi" w:cstheme="minorHAnsi"/>
          <w:b/>
          <w:bCs/>
          <w:sz w:val="24"/>
          <w:szCs w:val="24"/>
          <w:highlight w:val="lightGray"/>
          <w:lang w:eastAsia="en-US"/>
        </w:rPr>
      </w:pPr>
    </w:p>
    <w:tbl>
      <w:tblPr>
        <w:tblW w:w="8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7"/>
        <w:gridCol w:w="7830"/>
      </w:tblGrid>
      <w:tr w:rsidR="00150A00" w:rsidRPr="00DC7F29" w14:paraId="0CF80ABD" w14:textId="77777777" w:rsidTr="003605F0">
        <w:trPr>
          <w:trHeight w:val="355"/>
        </w:trPr>
        <w:tc>
          <w:tcPr>
            <w:tcW w:w="1147" w:type="dxa"/>
            <w:tcBorders>
              <w:top w:val="single" w:sz="4" w:space="0" w:color="auto"/>
              <w:left w:val="single" w:sz="4" w:space="0" w:color="auto"/>
              <w:bottom w:val="single" w:sz="4" w:space="0" w:color="auto"/>
              <w:right w:val="single" w:sz="4" w:space="0" w:color="auto"/>
            </w:tcBorders>
            <w:vAlign w:val="center"/>
          </w:tcPr>
          <w:p w14:paraId="5F4F35C2" w14:textId="77777777" w:rsidR="00150A00" w:rsidRPr="00DC7F29" w:rsidRDefault="00150A00" w:rsidP="00150A00">
            <w:pPr>
              <w:suppressAutoHyphens w:val="0"/>
              <w:autoSpaceDE w:val="0"/>
              <w:autoSpaceDN w:val="0"/>
              <w:adjustRightInd w:val="0"/>
              <w:spacing w:before="120" w:after="120"/>
              <w:jc w:val="center"/>
              <w:rPr>
                <w:rFonts w:asciiTheme="minorHAnsi" w:eastAsia="Times New Roman" w:hAnsiTheme="minorHAnsi" w:cstheme="minorHAnsi"/>
                <w:b/>
                <w:bCs/>
                <w:i/>
                <w:iCs/>
                <w:sz w:val="24"/>
                <w:szCs w:val="24"/>
                <w:lang w:eastAsia="en-US"/>
              </w:rPr>
            </w:pPr>
            <w:r w:rsidRPr="00DC7F29">
              <w:rPr>
                <w:rFonts w:asciiTheme="minorHAnsi" w:eastAsia="Times New Roman" w:hAnsiTheme="minorHAnsi" w:cstheme="minorHAnsi"/>
                <w:b/>
                <w:bCs/>
                <w:i/>
                <w:iCs/>
                <w:sz w:val="24"/>
                <w:szCs w:val="24"/>
                <w:lang w:eastAsia="en-US"/>
              </w:rPr>
              <w:t>ATENȚIE!</w:t>
            </w:r>
          </w:p>
        </w:tc>
        <w:tc>
          <w:tcPr>
            <w:tcW w:w="7830" w:type="dxa"/>
            <w:tcBorders>
              <w:top w:val="single" w:sz="4" w:space="0" w:color="auto"/>
              <w:left w:val="single" w:sz="4" w:space="0" w:color="auto"/>
              <w:bottom w:val="single" w:sz="4" w:space="0" w:color="auto"/>
              <w:right w:val="single" w:sz="4" w:space="0" w:color="auto"/>
            </w:tcBorders>
            <w:vAlign w:val="center"/>
          </w:tcPr>
          <w:p w14:paraId="7CCE2F43" w14:textId="07586B8F" w:rsidR="00150A00" w:rsidRPr="00DC7F29" w:rsidRDefault="00150A00" w:rsidP="00150A00">
            <w:pPr>
              <w:suppressAutoHyphens w:val="0"/>
              <w:autoSpaceDE w:val="0"/>
              <w:autoSpaceDN w:val="0"/>
              <w:adjustRightInd w:val="0"/>
              <w:spacing w:after="0"/>
              <w:jc w:val="both"/>
              <w:rPr>
                <w:rFonts w:asciiTheme="minorHAnsi" w:eastAsia="Times New Roman" w:hAnsiTheme="minorHAnsi" w:cstheme="minorHAnsi"/>
                <w:sz w:val="24"/>
                <w:szCs w:val="24"/>
                <w:lang w:eastAsia="en-US"/>
              </w:rPr>
            </w:pPr>
            <w:r w:rsidRPr="00DC7F29">
              <w:rPr>
                <w:rFonts w:asciiTheme="minorHAnsi" w:eastAsia="Times New Roman" w:hAnsiTheme="minorHAnsi" w:cstheme="minorHAnsi"/>
                <w:sz w:val="24"/>
                <w:szCs w:val="24"/>
                <w:lang w:eastAsia="en-US"/>
              </w:rPr>
              <w:t xml:space="preserve">Pentru justificarea bugetului proiectului IMM trebuie prezinte minim 2 oferte (justificări) de preț pentru fiecare achiziție de bunuri / servicii / lucrări, documente care vor fi atașate </w:t>
            </w:r>
            <w:r w:rsidR="00DC7F29">
              <w:rPr>
                <w:rFonts w:asciiTheme="minorHAnsi" w:eastAsia="Times New Roman" w:hAnsiTheme="minorHAnsi" w:cstheme="minorHAnsi"/>
                <w:sz w:val="24"/>
                <w:szCs w:val="24"/>
                <w:lang w:eastAsia="en-US"/>
              </w:rPr>
              <w:t>aplicației</w:t>
            </w:r>
            <w:r w:rsidRPr="00DC7F29">
              <w:rPr>
                <w:rFonts w:asciiTheme="minorHAnsi" w:eastAsia="Times New Roman" w:hAnsiTheme="minorHAnsi" w:cstheme="minorHAnsi"/>
                <w:sz w:val="24"/>
                <w:szCs w:val="24"/>
                <w:lang w:eastAsia="en-US"/>
              </w:rPr>
              <w:t xml:space="preserve"> de finanțare. Se acceptă pentru justificarea prețului și sursele online, evidențiate prin capturi de ecran și linkuri către portalurile web, dar și a altor surse precum reviste de specialitate, etc.</w:t>
            </w:r>
          </w:p>
        </w:tc>
      </w:tr>
    </w:tbl>
    <w:p w14:paraId="22C0AFA1" w14:textId="77777777" w:rsidR="00150A00" w:rsidRPr="00DC7F29" w:rsidRDefault="00150A00" w:rsidP="00150A00">
      <w:pPr>
        <w:suppressAutoHyphens w:val="0"/>
        <w:spacing w:before="120" w:after="120" w:line="240" w:lineRule="auto"/>
        <w:jc w:val="both"/>
        <w:outlineLvl w:val="0"/>
        <w:rPr>
          <w:rFonts w:asciiTheme="minorHAnsi" w:eastAsia="Times New Roman" w:hAnsiTheme="minorHAnsi" w:cstheme="minorHAnsi"/>
          <w:b/>
          <w:bCs/>
          <w:sz w:val="24"/>
          <w:szCs w:val="24"/>
          <w:lang w:eastAsia="en-US"/>
        </w:rPr>
      </w:pPr>
    </w:p>
    <w:p w14:paraId="551E8B74" w14:textId="77777777" w:rsidR="00150A00" w:rsidRPr="00DC7F29" w:rsidRDefault="00150A00" w:rsidP="00150A00">
      <w:pPr>
        <w:shd w:val="clear" w:color="auto" w:fill="FFFFFF"/>
        <w:suppressAutoHyphens w:val="0"/>
        <w:spacing w:after="0" w:line="240" w:lineRule="auto"/>
        <w:jc w:val="both"/>
        <w:rPr>
          <w:rFonts w:asciiTheme="minorHAnsi" w:eastAsia="Times New Roman" w:hAnsiTheme="minorHAnsi" w:cstheme="minorHAnsi"/>
          <w:sz w:val="24"/>
          <w:szCs w:val="24"/>
          <w:lang w:eastAsia="en-US"/>
        </w:rPr>
      </w:pPr>
      <w:bookmarkStart w:id="50" w:name="do_ax2_pt5_sp5_6_"/>
      <w:bookmarkEnd w:id="50"/>
      <w:r w:rsidRPr="00DC7F29">
        <w:rPr>
          <w:rFonts w:asciiTheme="minorHAnsi" w:eastAsia="Times New Roman" w:hAnsiTheme="minorHAnsi" w:cstheme="minorHAnsi"/>
          <w:sz w:val="24"/>
          <w:szCs w:val="24"/>
          <w:lang w:eastAsia="en-US"/>
        </w:rPr>
        <w:t>Următoarele cheltuieli de informare și publicitate vor fi rambursate de către ADR, IMM-urilor în limitele stabilite mai jos. Proiectul poate conține și alte cheltuieli de informare și publicitate, inclusiv de promovare a rezultatului proiectului, chiar dacă nu sunt menționate mai jos, conform Manualului de Identitate Vizuală :</w:t>
      </w:r>
    </w:p>
    <w:tbl>
      <w:tblPr>
        <w:tblW w:w="89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842"/>
        <w:gridCol w:w="1950"/>
        <w:gridCol w:w="2520"/>
      </w:tblGrid>
      <w:tr w:rsidR="00150A00" w:rsidRPr="00DC7F29" w14:paraId="6B89F342" w14:textId="77777777" w:rsidTr="003605F0">
        <w:trPr>
          <w:trHeight w:val="663"/>
        </w:trPr>
        <w:tc>
          <w:tcPr>
            <w:tcW w:w="658" w:type="dxa"/>
            <w:tcBorders>
              <w:top w:val="double" w:sz="4" w:space="0" w:color="auto"/>
              <w:left w:val="double" w:sz="4" w:space="0" w:color="auto"/>
              <w:bottom w:val="double" w:sz="4" w:space="0" w:color="auto"/>
              <w:right w:val="single" w:sz="4" w:space="0" w:color="auto"/>
            </w:tcBorders>
            <w:vAlign w:val="center"/>
          </w:tcPr>
          <w:p w14:paraId="0FD8C46D" w14:textId="77777777" w:rsidR="00150A00" w:rsidRPr="00DC7F29" w:rsidRDefault="00150A00" w:rsidP="00150A00">
            <w:pPr>
              <w:suppressAutoHyphens w:val="0"/>
              <w:spacing w:after="0" w:line="240" w:lineRule="auto"/>
              <w:jc w:val="center"/>
              <w:rPr>
                <w:rFonts w:asciiTheme="minorHAnsi" w:eastAsia="Times New Roman" w:hAnsiTheme="minorHAnsi" w:cstheme="minorHAnsi"/>
                <w:b/>
                <w:bCs/>
                <w:sz w:val="24"/>
                <w:szCs w:val="24"/>
                <w:lang w:eastAsia="en-US"/>
              </w:rPr>
            </w:pPr>
            <w:r w:rsidRPr="00DC7F29">
              <w:rPr>
                <w:rFonts w:asciiTheme="minorHAnsi" w:eastAsia="Times New Roman" w:hAnsiTheme="minorHAnsi" w:cstheme="minorHAnsi"/>
                <w:b/>
                <w:bCs/>
                <w:sz w:val="24"/>
                <w:szCs w:val="24"/>
                <w:lang w:eastAsia="en-US"/>
              </w:rPr>
              <w:t>Nr.</w:t>
            </w:r>
          </w:p>
        </w:tc>
        <w:tc>
          <w:tcPr>
            <w:tcW w:w="3842" w:type="dxa"/>
            <w:tcBorders>
              <w:top w:val="double" w:sz="4" w:space="0" w:color="auto"/>
              <w:left w:val="single" w:sz="4" w:space="0" w:color="auto"/>
              <w:bottom w:val="double" w:sz="4" w:space="0" w:color="auto"/>
              <w:right w:val="single" w:sz="4" w:space="0" w:color="auto"/>
            </w:tcBorders>
            <w:vAlign w:val="center"/>
          </w:tcPr>
          <w:p w14:paraId="09F43090" w14:textId="77777777" w:rsidR="00150A00" w:rsidRPr="00DC7F29" w:rsidRDefault="00150A00" w:rsidP="00150A00">
            <w:pPr>
              <w:suppressAutoHyphens w:val="0"/>
              <w:spacing w:after="0" w:line="240" w:lineRule="auto"/>
              <w:jc w:val="center"/>
              <w:rPr>
                <w:rFonts w:asciiTheme="minorHAnsi" w:eastAsia="Times New Roman" w:hAnsiTheme="minorHAnsi" w:cstheme="minorHAnsi"/>
                <w:b/>
                <w:bCs/>
                <w:sz w:val="24"/>
                <w:szCs w:val="24"/>
                <w:lang w:eastAsia="en-US"/>
              </w:rPr>
            </w:pPr>
            <w:r w:rsidRPr="00DC7F29">
              <w:rPr>
                <w:rFonts w:asciiTheme="minorHAnsi" w:eastAsia="Times New Roman" w:hAnsiTheme="minorHAnsi" w:cstheme="minorHAnsi"/>
                <w:b/>
                <w:bCs/>
                <w:sz w:val="24"/>
                <w:szCs w:val="24"/>
                <w:lang w:eastAsia="en-US"/>
              </w:rPr>
              <w:t>Activitatea de informare și publicitate</w:t>
            </w:r>
          </w:p>
        </w:tc>
        <w:tc>
          <w:tcPr>
            <w:tcW w:w="1950" w:type="dxa"/>
            <w:tcBorders>
              <w:top w:val="double" w:sz="4" w:space="0" w:color="auto"/>
              <w:left w:val="single" w:sz="4" w:space="0" w:color="auto"/>
              <w:bottom w:val="double" w:sz="4" w:space="0" w:color="auto"/>
              <w:right w:val="single" w:sz="4" w:space="0" w:color="auto"/>
            </w:tcBorders>
            <w:vAlign w:val="center"/>
          </w:tcPr>
          <w:p w14:paraId="77F7C92B" w14:textId="77777777" w:rsidR="00150A00" w:rsidRPr="00DC7F29" w:rsidRDefault="00150A00" w:rsidP="00150A00">
            <w:pPr>
              <w:suppressAutoHyphens w:val="0"/>
              <w:spacing w:after="0" w:line="240" w:lineRule="auto"/>
              <w:jc w:val="center"/>
              <w:rPr>
                <w:rFonts w:asciiTheme="minorHAnsi" w:eastAsia="Times New Roman" w:hAnsiTheme="minorHAnsi" w:cstheme="minorHAnsi"/>
                <w:b/>
                <w:bCs/>
                <w:sz w:val="24"/>
                <w:szCs w:val="24"/>
                <w:lang w:eastAsia="en-US"/>
              </w:rPr>
            </w:pPr>
            <w:r w:rsidRPr="00DC7F29">
              <w:rPr>
                <w:rFonts w:asciiTheme="minorHAnsi" w:eastAsia="Times New Roman" w:hAnsiTheme="minorHAnsi" w:cstheme="minorHAnsi"/>
                <w:b/>
                <w:bCs/>
                <w:sz w:val="24"/>
                <w:szCs w:val="24"/>
                <w:lang w:eastAsia="en-US"/>
              </w:rPr>
              <w:t>Nr. bucăți maxim decontat</w:t>
            </w:r>
          </w:p>
        </w:tc>
        <w:tc>
          <w:tcPr>
            <w:tcW w:w="2520" w:type="dxa"/>
            <w:tcBorders>
              <w:top w:val="double" w:sz="4" w:space="0" w:color="auto"/>
              <w:left w:val="single" w:sz="4" w:space="0" w:color="auto"/>
              <w:bottom w:val="double" w:sz="4" w:space="0" w:color="auto"/>
              <w:right w:val="double" w:sz="4" w:space="0" w:color="auto"/>
            </w:tcBorders>
            <w:vAlign w:val="center"/>
          </w:tcPr>
          <w:p w14:paraId="77ED740C" w14:textId="77777777" w:rsidR="00150A00" w:rsidRPr="00DC7F29" w:rsidRDefault="00150A00" w:rsidP="00150A00">
            <w:pPr>
              <w:suppressAutoHyphens w:val="0"/>
              <w:spacing w:after="0" w:line="240" w:lineRule="auto"/>
              <w:jc w:val="center"/>
              <w:rPr>
                <w:rFonts w:asciiTheme="minorHAnsi" w:eastAsia="Times New Roman" w:hAnsiTheme="minorHAnsi" w:cstheme="minorHAnsi"/>
                <w:b/>
                <w:bCs/>
                <w:sz w:val="24"/>
                <w:szCs w:val="24"/>
                <w:lang w:eastAsia="en-US"/>
              </w:rPr>
            </w:pPr>
            <w:r w:rsidRPr="00DC7F29">
              <w:rPr>
                <w:rFonts w:asciiTheme="minorHAnsi" w:eastAsia="Times New Roman" w:hAnsiTheme="minorHAnsi" w:cstheme="minorHAnsi"/>
                <w:b/>
                <w:bCs/>
                <w:sz w:val="24"/>
                <w:szCs w:val="24"/>
                <w:lang w:eastAsia="en-US"/>
              </w:rPr>
              <w:t>Asistență nerambursabilă maximă acordată inclusiv TVA (lei)</w:t>
            </w:r>
          </w:p>
        </w:tc>
      </w:tr>
      <w:tr w:rsidR="00150A00" w:rsidRPr="00DC7F29" w14:paraId="02E7FA86" w14:textId="77777777" w:rsidTr="003605F0">
        <w:tc>
          <w:tcPr>
            <w:tcW w:w="658" w:type="dxa"/>
            <w:tcBorders>
              <w:top w:val="double" w:sz="4" w:space="0" w:color="auto"/>
              <w:left w:val="single" w:sz="4" w:space="0" w:color="auto"/>
              <w:bottom w:val="single" w:sz="4" w:space="0" w:color="auto"/>
              <w:right w:val="single" w:sz="4" w:space="0" w:color="auto"/>
            </w:tcBorders>
          </w:tcPr>
          <w:p w14:paraId="26461168" w14:textId="77777777" w:rsidR="00150A00" w:rsidRPr="00DC7F29" w:rsidRDefault="00150A00" w:rsidP="00042AA6">
            <w:pPr>
              <w:numPr>
                <w:ilvl w:val="0"/>
                <w:numId w:val="5"/>
              </w:numPr>
              <w:tabs>
                <w:tab w:val="clear" w:pos="786"/>
                <w:tab w:val="num" w:pos="720"/>
              </w:tabs>
              <w:suppressAutoHyphens w:val="0"/>
              <w:spacing w:after="0" w:line="240" w:lineRule="auto"/>
              <w:ind w:left="0" w:firstLine="0"/>
              <w:jc w:val="center"/>
              <w:rPr>
                <w:rFonts w:asciiTheme="minorHAnsi" w:eastAsia="Times New Roman" w:hAnsiTheme="minorHAnsi" w:cstheme="minorHAnsi"/>
                <w:sz w:val="24"/>
                <w:szCs w:val="24"/>
                <w:lang w:eastAsia="en-US"/>
              </w:rPr>
            </w:pPr>
          </w:p>
        </w:tc>
        <w:tc>
          <w:tcPr>
            <w:tcW w:w="3842" w:type="dxa"/>
            <w:tcBorders>
              <w:top w:val="double" w:sz="4" w:space="0" w:color="auto"/>
              <w:left w:val="single" w:sz="4" w:space="0" w:color="auto"/>
              <w:bottom w:val="single" w:sz="4" w:space="0" w:color="auto"/>
              <w:right w:val="single" w:sz="4" w:space="0" w:color="auto"/>
            </w:tcBorders>
          </w:tcPr>
          <w:p w14:paraId="691681F2" w14:textId="77777777" w:rsidR="00150A00" w:rsidRPr="00DC7F29" w:rsidRDefault="00150A00" w:rsidP="00150A00">
            <w:pPr>
              <w:suppressAutoHyphens w:val="0"/>
              <w:spacing w:after="0" w:line="240" w:lineRule="auto"/>
              <w:rPr>
                <w:rFonts w:asciiTheme="minorHAnsi" w:eastAsia="Times New Roman" w:hAnsiTheme="minorHAnsi" w:cstheme="minorHAnsi"/>
                <w:sz w:val="24"/>
                <w:szCs w:val="24"/>
                <w:lang w:eastAsia="en-US"/>
              </w:rPr>
            </w:pPr>
            <w:r w:rsidRPr="00DC7F29">
              <w:rPr>
                <w:rFonts w:asciiTheme="minorHAnsi" w:eastAsia="Times New Roman" w:hAnsiTheme="minorHAnsi" w:cstheme="minorHAnsi"/>
                <w:sz w:val="24"/>
                <w:szCs w:val="24"/>
                <w:lang w:eastAsia="en-US"/>
              </w:rPr>
              <w:t xml:space="preserve">Anunț/comunicat de presă  privind începerea proiectului </w:t>
            </w:r>
            <w:r w:rsidRPr="00DC7F29">
              <w:rPr>
                <w:rFonts w:asciiTheme="minorHAnsi" w:eastAsia="Times New Roman" w:hAnsiTheme="minorHAnsi" w:cstheme="minorHAnsi"/>
                <w:b/>
                <w:bCs/>
                <w:sz w:val="24"/>
                <w:szCs w:val="24"/>
                <w:lang w:eastAsia="en-US"/>
              </w:rPr>
              <w:t>– obligatoriu</w:t>
            </w:r>
          </w:p>
        </w:tc>
        <w:tc>
          <w:tcPr>
            <w:tcW w:w="1950" w:type="dxa"/>
            <w:tcBorders>
              <w:top w:val="double" w:sz="4" w:space="0" w:color="auto"/>
              <w:left w:val="single" w:sz="4" w:space="0" w:color="auto"/>
              <w:bottom w:val="single" w:sz="4" w:space="0" w:color="auto"/>
              <w:right w:val="single" w:sz="4" w:space="0" w:color="auto"/>
            </w:tcBorders>
          </w:tcPr>
          <w:p w14:paraId="1F83FF7A" w14:textId="77777777" w:rsidR="00150A00" w:rsidRPr="00DC7F29" w:rsidRDefault="00150A00" w:rsidP="00150A00">
            <w:pPr>
              <w:suppressAutoHyphens w:val="0"/>
              <w:spacing w:after="0" w:line="240" w:lineRule="auto"/>
              <w:jc w:val="center"/>
              <w:rPr>
                <w:rFonts w:asciiTheme="minorHAnsi" w:eastAsia="Times New Roman" w:hAnsiTheme="minorHAnsi" w:cstheme="minorHAnsi"/>
                <w:sz w:val="24"/>
                <w:szCs w:val="24"/>
                <w:lang w:eastAsia="en-US"/>
              </w:rPr>
            </w:pPr>
            <w:r w:rsidRPr="00DC7F29">
              <w:rPr>
                <w:rFonts w:asciiTheme="minorHAnsi" w:eastAsia="Times New Roman" w:hAnsiTheme="minorHAnsi" w:cstheme="minorHAnsi"/>
                <w:sz w:val="24"/>
                <w:szCs w:val="24"/>
                <w:lang w:eastAsia="en-US"/>
              </w:rPr>
              <w:t>1</w:t>
            </w:r>
          </w:p>
        </w:tc>
        <w:tc>
          <w:tcPr>
            <w:tcW w:w="2520" w:type="dxa"/>
            <w:tcBorders>
              <w:top w:val="double" w:sz="4" w:space="0" w:color="auto"/>
              <w:left w:val="single" w:sz="4" w:space="0" w:color="auto"/>
              <w:bottom w:val="single" w:sz="4" w:space="0" w:color="auto"/>
              <w:right w:val="single" w:sz="4" w:space="0" w:color="auto"/>
            </w:tcBorders>
          </w:tcPr>
          <w:p w14:paraId="25ECA7A4" w14:textId="677F3446" w:rsidR="00150A00" w:rsidRPr="00DC7F29" w:rsidRDefault="00DD0C58" w:rsidP="00150A00">
            <w:pPr>
              <w:suppressAutoHyphens w:val="0"/>
              <w:spacing w:after="0"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1</w:t>
            </w:r>
            <w:r w:rsidR="00150A00" w:rsidRPr="00DC7F29">
              <w:rPr>
                <w:rFonts w:asciiTheme="minorHAnsi" w:eastAsia="Times New Roman" w:hAnsiTheme="minorHAnsi" w:cstheme="minorHAnsi"/>
                <w:sz w:val="24"/>
                <w:szCs w:val="24"/>
                <w:lang w:eastAsia="en-US"/>
              </w:rPr>
              <w:t>.000 lei/buc</w:t>
            </w:r>
          </w:p>
        </w:tc>
      </w:tr>
      <w:tr w:rsidR="00150A00" w:rsidRPr="00DC7F29" w14:paraId="2AF1D8D4" w14:textId="77777777" w:rsidTr="003605F0">
        <w:tc>
          <w:tcPr>
            <w:tcW w:w="658" w:type="dxa"/>
            <w:tcBorders>
              <w:top w:val="single" w:sz="4" w:space="0" w:color="auto"/>
              <w:left w:val="single" w:sz="4" w:space="0" w:color="auto"/>
              <w:bottom w:val="single" w:sz="4" w:space="0" w:color="auto"/>
              <w:right w:val="single" w:sz="4" w:space="0" w:color="auto"/>
            </w:tcBorders>
          </w:tcPr>
          <w:p w14:paraId="1882A626" w14:textId="77777777" w:rsidR="00150A00" w:rsidRPr="00DC7F29" w:rsidRDefault="00150A00" w:rsidP="00042AA6">
            <w:pPr>
              <w:numPr>
                <w:ilvl w:val="0"/>
                <w:numId w:val="5"/>
              </w:numPr>
              <w:tabs>
                <w:tab w:val="clear" w:pos="786"/>
                <w:tab w:val="num" w:pos="720"/>
              </w:tabs>
              <w:suppressAutoHyphens w:val="0"/>
              <w:spacing w:after="0" w:line="240" w:lineRule="auto"/>
              <w:ind w:left="0" w:firstLine="0"/>
              <w:jc w:val="center"/>
              <w:rPr>
                <w:rFonts w:asciiTheme="minorHAnsi" w:eastAsia="Times New Roman" w:hAnsiTheme="minorHAnsi" w:cstheme="minorHAnsi"/>
                <w:sz w:val="24"/>
                <w:szCs w:val="24"/>
                <w:lang w:eastAsia="en-US"/>
              </w:rPr>
            </w:pPr>
          </w:p>
        </w:tc>
        <w:tc>
          <w:tcPr>
            <w:tcW w:w="3842" w:type="dxa"/>
            <w:tcBorders>
              <w:top w:val="single" w:sz="4" w:space="0" w:color="auto"/>
              <w:left w:val="single" w:sz="4" w:space="0" w:color="auto"/>
              <w:bottom w:val="single" w:sz="4" w:space="0" w:color="auto"/>
              <w:right w:val="single" w:sz="4" w:space="0" w:color="auto"/>
            </w:tcBorders>
          </w:tcPr>
          <w:p w14:paraId="672CAD83" w14:textId="77777777" w:rsidR="00150A00" w:rsidRPr="00DC7F29" w:rsidRDefault="00150A00" w:rsidP="00150A00">
            <w:pPr>
              <w:suppressAutoHyphens w:val="0"/>
              <w:spacing w:after="0" w:line="240" w:lineRule="auto"/>
              <w:rPr>
                <w:rFonts w:asciiTheme="minorHAnsi" w:eastAsia="Times New Roman" w:hAnsiTheme="minorHAnsi" w:cstheme="minorHAnsi"/>
                <w:sz w:val="24"/>
                <w:szCs w:val="24"/>
                <w:lang w:eastAsia="en-US"/>
              </w:rPr>
            </w:pPr>
            <w:r w:rsidRPr="00DC7F29">
              <w:rPr>
                <w:rFonts w:asciiTheme="minorHAnsi" w:eastAsia="Times New Roman" w:hAnsiTheme="minorHAnsi" w:cstheme="minorHAnsi"/>
                <w:sz w:val="24"/>
                <w:szCs w:val="24"/>
                <w:lang w:eastAsia="en-US"/>
              </w:rPr>
              <w:t xml:space="preserve">Anunț/comunicat de presă la finalizarea proiectului- </w:t>
            </w:r>
            <w:r w:rsidRPr="00DC7F29">
              <w:rPr>
                <w:rFonts w:asciiTheme="minorHAnsi" w:eastAsia="Times New Roman" w:hAnsiTheme="minorHAnsi" w:cstheme="minorHAnsi"/>
                <w:b/>
                <w:bCs/>
                <w:sz w:val="24"/>
                <w:szCs w:val="24"/>
                <w:lang w:eastAsia="en-US"/>
              </w:rPr>
              <w:t>obligatoriu</w:t>
            </w:r>
          </w:p>
        </w:tc>
        <w:tc>
          <w:tcPr>
            <w:tcW w:w="1950" w:type="dxa"/>
            <w:tcBorders>
              <w:top w:val="single" w:sz="4" w:space="0" w:color="auto"/>
              <w:left w:val="single" w:sz="4" w:space="0" w:color="auto"/>
              <w:bottom w:val="single" w:sz="4" w:space="0" w:color="auto"/>
              <w:right w:val="single" w:sz="4" w:space="0" w:color="auto"/>
            </w:tcBorders>
          </w:tcPr>
          <w:p w14:paraId="380963CA" w14:textId="77777777" w:rsidR="00150A00" w:rsidRPr="00DC7F29" w:rsidRDefault="00150A00" w:rsidP="00150A00">
            <w:pPr>
              <w:suppressAutoHyphens w:val="0"/>
              <w:spacing w:after="0" w:line="240" w:lineRule="auto"/>
              <w:jc w:val="center"/>
              <w:rPr>
                <w:rFonts w:asciiTheme="minorHAnsi" w:eastAsia="Times New Roman" w:hAnsiTheme="minorHAnsi" w:cstheme="minorHAnsi"/>
                <w:sz w:val="24"/>
                <w:szCs w:val="24"/>
                <w:lang w:eastAsia="en-US"/>
              </w:rPr>
            </w:pPr>
            <w:r w:rsidRPr="00DC7F29">
              <w:rPr>
                <w:rFonts w:asciiTheme="minorHAnsi" w:eastAsia="Times New Roman" w:hAnsiTheme="minorHAnsi" w:cstheme="minorHAnsi"/>
                <w:sz w:val="24"/>
                <w:szCs w:val="24"/>
                <w:lang w:eastAsia="en-US"/>
              </w:rPr>
              <w:t>1</w:t>
            </w:r>
          </w:p>
        </w:tc>
        <w:tc>
          <w:tcPr>
            <w:tcW w:w="2520" w:type="dxa"/>
            <w:tcBorders>
              <w:top w:val="single" w:sz="4" w:space="0" w:color="auto"/>
              <w:left w:val="single" w:sz="4" w:space="0" w:color="auto"/>
              <w:bottom w:val="single" w:sz="4" w:space="0" w:color="auto"/>
              <w:right w:val="single" w:sz="4" w:space="0" w:color="auto"/>
            </w:tcBorders>
          </w:tcPr>
          <w:p w14:paraId="5B46171F" w14:textId="160555F2" w:rsidR="00150A00" w:rsidRPr="00DC7F29" w:rsidRDefault="00DD0C58" w:rsidP="00150A00">
            <w:pPr>
              <w:suppressAutoHyphens w:val="0"/>
              <w:spacing w:after="0"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1</w:t>
            </w:r>
            <w:r w:rsidR="00150A00" w:rsidRPr="00DC7F29">
              <w:rPr>
                <w:rFonts w:asciiTheme="minorHAnsi" w:eastAsia="Times New Roman" w:hAnsiTheme="minorHAnsi" w:cstheme="minorHAnsi"/>
                <w:sz w:val="24"/>
                <w:szCs w:val="24"/>
                <w:lang w:eastAsia="en-US"/>
              </w:rPr>
              <w:t>.000 lei/buc</w:t>
            </w:r>
          </w:p>
        </w:tc>
      </w:tr>
      <w:tr w:rsidR="00150A00" w:rsidRPr="00DC7F29" w14:paraId="444F85AA" w14:textId="77777777" w:rsidTr="003605F0">
        <w:tc>
          <w:tcPr>
            <w:tcW w:w="658" w:type="dxa"/>
            <w:tcBorders>
              <w:top w:val="single" w:sz="4" w:space="0" w:color="auto"/>
              <w:left w:val="single" w:sz="4" w:space="0" w:color="auto"/>
              <w:bottom w:val="single" w:sz="4" w:space="0" w:color="auto"/>
              <w:right w:val="single" w:sz="4" w:space="0" w:color="auto"/>
            </w:tcBorders>
          </w:tcPr>
          <w:p w14:paraId="1B180B51" w14:textId="77777777" w:rsidR="00150A00" w:rsidRPr="00DC7F29" w:rsidRDefault="00150A00" w:rsidP="00042AA6">
            <w:pPr>
              <w:numPr>
                <w:ilvl w:val="0"/>
                <w:numId w:val="5"/>
              </w:numPr>
              <w:tabs>
                <w:tab w:val="clear" w:pos="786"/>
                <w:tab w:val="num" w:pos="720"/>
              </w:tabs>
              <w:suppressAutoHyphens w:val="0"/>
              <w:spacing w:after="0" w:line="240" w:lineRule="auto"/>
              <w:ind w:left="0" w:firstLine="0"/>
              <w:jc w:val="center"/>
              <w:rPr>
                <w:rFonts w:asciiTheme="minorHAnsi" w:eastAsia="Times New Roman" w:hAnsiTheme="minorHAnsi" w:cstheme="minorHAnsi"/>
                <w:sz w:val="24"/>
                <w:szCs w:val="24"/>
                <w:lang w:eastAsia="en-US"/>
              </w:rPr>
            </w:pPr>
          </w:p>
        </w:tc>
        <w:tc>
          <w:tcPr>
            <w:tcW w:w="3842" w:type="dxa"/>
            <w:tcBorders>
              <w:top w:val="single" w:sz="4" w:space="0" w:color="auto"/>
              <w:left w:val="single" w:sz="4" w:space="0" w:color="auto"/>
              <w:bottom w:val="single" w:sz="4" w:space="0" w:color="auto"/>
              <w:right w:val="single" w:sz="4" w:space="0" w:color="auto"/>
            </w:tcBorders>
          </w:tcPr>
          <w:p w14:paraId="0476F527" w14:textId="77777777" w:rsidR="00150A00" w:rsidRPr="00DC7F29" w:rsidRDefault="00150A00" w:rsidP="00150A00">
            <w:pPr>
              <w:suppressAutoHyphens w:val="0"/>
              <w:spacing w:after="0" w:line="240" w:lineRule="auto"/>
              <w:rPr>
                <w:rFonts w:asciiTheme="minorHAnsi" w:eastAsia="Times New Roman" w:hAnsiTheme="minorHAnsi" w:cstheme="minorHAnsi"/>
                <w:sz w:val="24"/>
                <w:szCs w:val="24"/>
                <w:lang w:eastAsia="en-US"/>
              </w:rPr>
            </w:pPr>
            <w:r w:rsidRPr="00DC7F29">
              <w:rPr>
                <w:rFonts w:asciiTheme="minorHAnsi" w:eastAsia="Times New Roman" w:hAnsiTheme="minorHAnsi" w:cstheme="minorHAnsi"/>
                <w:sz w:val="24"/>
                <w:szCs w:val="24"/>
                <w:lang w:eastAsia="en-US"/>
              </w:rPr>
              <w:t xml:space="preserve">Realizarea de etichete autocolante pentru echipamentele achiziționate prin proiect – </w:t>
            </w:r>
            <w:r w:rsidRPr="00DC7F29">
              <w:rPr>
                <w:rFonts w:asciiTheme="minorHAnsi" w:eastAsia="Times New Roman" w:hAnsiTheme="minorHAnsi" w:cstheme="minorHAnsi"/>
                <w:b/>
                <w:bCs/>
                <w:sz w:val="24"/>
                <w:szCs w:val="24"/>
                <w:lang w:eastAsia="en-US"/>
              </w:rPr>
              <w:t>obligatoriu</w:t>
            </w:r>
          </w:p>
        </w:tc>
        <w:tc>
          <w:tcPr>
            <w:tcW w:w="1950" w:type="dxa"/>
            <w:tcBorders>
              <w:top w:val="single" w:sz="4" w:space="0" w:color="auto"/>
              <w:left w:val="single" w:sz="4" w:space="0" w:color="auto"/>
              <w:bottom w:val="single" w:sz="4" w:space="0" w:color="auto"/>
              <w:right w:val="single" w:sz="4" w:space="0" w:color="auto"/>
            </w:tcBorders>
          </w:tcPr>
          <w:p w14:paraId="62A77AA9" w14:textId="77777777" w:rsidR="00150A00" w:rsidRPr="00DC7F29" w:rsidRDefault="00150A00" w:rsidP="00150A00">
            <w:pPr>
              <w:suppressAutoHyphens w:val="0"/>
              <w:spacing w:after="0" w:line="240" w:lineRule="auto"/>
              <w:jc w:val="center"/>
              <w:rPr>
                <w:rFonts w:asciiTheme="minorHAnsi" w:eastAsia="Times New Roman" w:hAnsiTheme="minorHAnsi" w:cstheme="minorHAnsi"/>
                <w:sz w:val="24"/>
                <w:szCs w:val="24"/>
                <w:lang w:eastAsia="en-US"/>
              </w:rPr>
            </w:pPr>
            <w:r w:rsidRPr="00DC7F29">
              <w:rPr>
                <w:rFonts w:asciiTheme="minorHAnsi" w:eastAsia="Times New Roman" w:hAnsiTheme="minorHAnsi" w:cstheme="minorHAnsi"/>
                <w:sz w:val="24"/>
                <w:szCs w:val="24"/>
                <w:lang w:eastAsia="en-US"/>
              </w:rPr>
              <w:t xml:space="preserve">10% mai mult decât nr. echipamentelor </w:t>
            </w:r>
            <w:r w:rsidRPr="00DC7F29">
              <w:rPr>
                <w:rFonts w:asciiTheme="minorHAnsi" w:eastAsia="Times New Roman" w:hAnsiTheme="minorHAnsi" w:cstheme="minorHAnsi"/>
                <w:sz w:val="24"/>
                <w:szCs w:val="24"/>
                <w:lang w:eastAsia="en-US"/>
              </w:rPr>
              <w:lastRenderedPageBreak/>
              <w:t xml:space="preserve">achiziționate prin proiect </w:t>
            </w:r>
          </w:p>
        </w:tc>
        <w:tc>
          <w:tcPr>
            <w:tcW w:w="2520" w:type="dxa"/>
            <w:tcBorders>
              <w:top w:val="single" w:sz="4" w:space="0" w:color="auto"/>
              <w:left w:val="single" w:sz="4" w:space="0" w:color="auto"/>
              <w:bottom w:val="single" w:sz="4" w:space="0" w:color="auto"/>
              <w:right w:val="single" w:sz="4" w:space="0" w:color="auto"/>
            </w:tcBorders>
          </w:tcPr>
          <w:p w14:paraId="4E1986A7" w14:textId="77777777" w:rsidR="00150A00" w:rsidRPr="00DC7F29" w:rsidRDefault="00150A00" w:rsidP="00150A00">
            <w:pPr>
              <w:suppressAutoHyphens w:val="0"/>
              <w:spacing w:after="0" w:line="240" w:lineRule="auto"/>
              <w:jc w:val="center"/>
              <w:rPr>
                <w:rFonts w:asciiTheme="minorHAnsi" w:eastAsia="Times New Roman" w:hAnsiTheme="minorHAnsi" w:cstheme="minorHAnsi"/>
                <w:sz w:val="24"/>
                <w:szCs w:val="24"/>
                <w:lang w:eastAsia="en-US"/>
              </w:rPr>
            </w:pPr>
            <w:r w:rsidRPr="00DC7F29">
              <w:rPr>
                <w:rFonts w:asciiTheme="minorHAnsi" w:eastAsia="Times New Roman" w:hAnsiTheme="minorHAnsi" w:cstheme="minorHAnsi"/>
                <w:sz w:val="24"/>
                <w:szCs w:val="24"/>
                <w:lang w:eastAsia="en-US"/>
              </w:rPr>
              <w:lastRenderedPageBreak/>
              <w:t>5 lei/autocolant</w:t>
            </w:r>
          </w:p>
        </w:tc>
      </w:tr>
      <w:tr w:rsidR="00150A00" w:rsidRPr="00DC7F29" w14:paraId="06E38466" w14:textId="77777777" w:rsidTr="003605F0">
        <w:tc>
          <w:tcPr>
            <w:tcW w:w="658" w:type="dxa"/>
            <w:tcBorders>
              <w:top w:val="single" w:sz="4" w:space="0" w:color="auto"/>
              <w:left w:val="single" w:sz="4" w:space="0" w:color="auto"/>
              <w:bottom w:val="single" w:sz="4" w:space="0" w:color="auto"/>
              <w:right w:val="single" w:sz="4" w:space="0" w:color="auto"/>
            </w:tcBorders>
          </w:tcPr>
          <w:p w14:paraId="39C7B229" w14:textId="77777777" w:rsidR="00150A00" w:rsidRPr="00DC7F29" w:rsidRDefault="00150A00" w:rsidP="00042AA6">
            <w:pPr>
              <w:numPr>
                <w:ilvl w:val="0"/>
                <w:numId w:val="5"/>
              </w:numPr>
              <w:tabs>
                <w:tab w:val="clear" w:pos="786"/>
                <w:tab w:val="num" w:pos="720"/>
              </w:tabs>
              <w:suppressAutoHyphens w:val="0"/>
              <w:spacing w:after="0" w:line="240" w:lineRule="auto"/>
              <w:ind w:left="0" w:firstLine="0"/>
              <w:jc w:val="center"/>
              <w:rPr>
                <w:rFonts w:asciiTheme="minorHAnsi" w:eastAsia="Times New Roman" w:hAnsiTheme="minorHAnsi" w:cstheme="minorHAnsi"/>
                <w:sz w:val="24"/>
                <w:szCs w:val="24"/>
                <w:lang w:eastAsia="en-US"/>
              </w:rPr>
            </w:pPr>
          </w:p>
        </w:tc>
        <w:tc>
          <w:tcPr>
            <w:tcW w:w="3842" w:type="dxa"/>
            <w:tcBorders>
              <w:top w:val="single" w:sz="4" w:space="0" w:color="auto"/>
              <w:left w:val="single" w:sz="4" w:space="0" w:color="auto"/>
              <w:bottom w:val="single" w:sz="4" w:space="0" w:color="auto"/>
              <w:right w:val="single" w:sz="4" w:space="0" w:color="auto"/>
            </w:tcBorders>
          </w:tcPr>
          <w:p w14:paraId="3D0A9BD9" w14:textId="77777777" w:rsidR="00150A00" w:rsidRPr="00DC7F29" w:rsidRDefault="00150A00" w:rsidP="00150A00">
            <w:pPr>
              <w:suppressAutoHyphens w:val="0"/>
              <w:spacing w:after="0" w:line="240" w:lineRule="auto"/>
              <w:rPr>
                <w:rFonts w:asciiTheme="minorHAnsi" w:eastAsia="Times New Roman" w:hAnsiTheme="minorHAnsi" w:cstheme="minorHAnsi"/>
                <w:sz w:val="24"/>
                <w:szCs w:val="24"/>
                <w:lang w:eastAsia="en-US"/>
              </w:rPr>
            </w:pPr>
            <w:r w:rsidRPr="00DC7F29">
              <w:rPr>
                <w:rFonts w:asciiTheme="minorHAnsi" w:hAnsiTheme="minorHAnsi" w:cstheme="minorHAnsi"/>
                <w:sz w:val="24"/>
                <w:szCs w:val="24"/>
                <w:lang w:eastAsia="en-US"/>
              </w:rPr>
              <w:t xml:space="preserve">Sigla Uniunii Europene, Sigla Guvernului României și sigla Instrumentelor Structurale în România postate pe site-ul realizat prin proiect - </w:t>
            </w:r>
            <w:r w:rsidRPr="00DC7F29">
              <w:rPr>
                <w:rFonts w:asciiTheme="minorHAnsi" w:hAnsiTheme="minorHAnsi" w:cstheme="minorHAnsi"/>
                <w:b/>
                <w:bCs/>
                <w:sz w:val="24"/>
                <w:szCs w:val="24"/>
                <w:lang w:eastAsia="en-US"/>
              </w:rPr>
              <w:t>obligatoriu</w:t>
            </w:r>
          </w:p>
        </w:tc>
        <w:tc>
          <w:tcPr>
            <w:tcW w:w="1950" w:type="dxa"/>
            <w:tcBorders>
              <w:top w:val="single" w:sz="4" w:space="0" w:color="auto"/>
              <w:left w:val="single" w:sz="4" w:space="0" w:color="auto"/>
              <w:bottom w:val="single" w:sz="4" w:space="0" w:color="auto"/>
              <w:right w:val="single" w:sz="4" w:space="0" w:color="auto"/>
            </w:tcBorders>
            <w:vAlign w:val="center"/>
          </w:tcPr>
          <w:p w14:paraId="5B099C36" w14:textId="77777777" w:rsidR="00150A00" w:rsidRPr="00DC7F29" w:rsidRDefault="00150A00" w:rsidP="00150A00">
            <w:pPr>
              <w:suppressAutoHyphens w:val="0"/>
              <w:spacing w:after="0" w:line="240" w:lineRule="auto"/>
              <w:jc w:val="center"/>
              <w:rPr>
                <w:rFonts w:asciiTheme="minorHAnsi" w:eastAsia="Times New Roman" w:hAnsiTheme="minorHAnsi" w:cstheme="minorHAnsi"/>
                <w:sz w:val="24"/>
                <w:szCs w:val="24"/>
                <w:lang w:eastAsia="en-US"/>
              </w:rPr>
            </w:pPr>
            <w:r w:rsidRPr="00DC7F29">
              <w:rPr>
                <w:rFonts w:asciiTheme="minorHAnsi" w:hAnsiTheme="minorHAnsi" w:cstheme="minorHAnsi"/>
                <w:sz w:val="24"/>
                <w:szCs w:val="24"/>
                <w:lang w:eastAsia="en-US"/>
              </w:rPr>
              <w:t>-</w:t>
            </w:r>
          </w:p>
        </w:tc>
        <w:tc>
          <w:tcPr>
            <w:tcW w:w="2520" w:type="dxa"/>
            <w:tcBorders>
              <w:top w:val="single" w:sz="4" w:space="0" w:color="auto"/>
              <w:left w:val="single" w:sz="4" w:space="0" w:color="auto"/>
              <w:bottom w:val="single" w:sz="4" w:space="0" w:color="auto"/>
              <w:right w:val="single" w:sz="4" w:space="0" w:color="auto"/>
            </w:tcBorders>
            <w:vAlign w:val="center"/>
          </w:tcPr>
          <w:p w14:paraId="1ABAAF4B" w14:textId="77777777" w:rsidR="00150A00" w:rsidRPr="00DC7F29" w:rsidRDefault="00150A00" w:rsidP="00150A00">
            <w:pPr>
              <w:suppressAutoHyphens w:val="0"/>
              <w:spacing w:after="0" w:line="240" w:lineRule="auto"/>
              <w:jc w:val="center"/>
              <w:rPr>
                <w:rFonts w:asciiTheme="minorHAnsi" w:eastAsia="Times New Roman" w:hAnsiTheme="minorHAnsi" w:cstheme="minorHAnsi"/>
                <w:sz w:val="24"/>
                <w:szCs w:val="24"/>
                <w:lang w:eastAsia="en-US"/>
              </w:rPr>
            </w:pPr>
            <w:r w:rsidRPr="00DC7F29">
              <w:rPr>
                <w:rFonts w:asciiTheme="minorHAnsi" w:hAnsiTheme="minorHAnsi" w:cstheme="minorHAnsi"/>
                <w:sz w:val="24"/>
                <w:szCs w:val="24"/>
                <w:lang w:eastAsia="en-US"/>
              </w:rPr>
              <w:t>Nu se decontează</w:t>
            </w:r>
          </w:p>
        </w:tc>
      </w:tr>
      <w:tr w:rsidR="00150A00" w:rsidRPr="00DC7F29" w14:paraId="5F11FD4D" w14:textId="77777777" w:rsidTr="003605F0">
        <w:tc>
          <w:tcPr>
            <w:tcW w:w="658" w:type="dxa"/>
            <w:tcBorders>
              <w:top w:val="single" w:sz="4" w:space="0" w:color="auto"/>
              <w:left w:val="single" w:sz="4" w:space="0" w:color="auto"/>
              <w:bottom w:val="single" w:sz="4" w:space="0" w:color="auto"/>
              <w:right w:val="single" w:sz="4" w:space="0" w:color="auto"/>
            </w:tcBorders>
          </w:tcPr>
          <w:p w14:paraId="615B00B7" w14:textId="77777777" w:rsidR="00150A00" w:rsidRPr="00DC7F29" w:rsidRDefault="00150A00" w:rsidP="00042AA6">
            <w:pPr>
              <w:numPr>
                <w:ilvl w:val="0"/>
                <w:numId w:val="5"/>
              </w:numPr>
              <w:tabs>
                <w:tab w:val="clear" w:pos="786"/>
                <w:tab w:val="num" w:pos="720"/>
              </w:tabs>
              <w:suppressAutoHyphens w:val="0"/>
              <w:spacing w:after="0" w:line="240" w:lineRule="auto"/>
              <w:ind w:left="0" w:firstLine="0"/>
              <w:jc w:val="center"/>
              <w:rPr>
                <w:rFonts w:asciiTheme="minorHAnsi" w:eastAsia="Times New Roman" w:hAnsiTheme="minorHAnsi" w:cstheme="minorHAnsi"/>
                <w:sz w:val="24"/>
                <w:szCs w:val="24"/>
                <w:lang w:eastAsia="en-US"/>
              </w:rPr>
            </w:pPr>
          </w:p>
        </w:tc>
        <w:tc>
          <w:tcPr>
            <w:tcW w:w="3842" w:type="dxa"/>
            <w:tcBorders>
              <w:top w:val="single" w:sz="4" w:space="0" w:color="auto"/>
              <w:left w:val="single" w:sz="4" w:space="0" w:color="auto"/>
              <w:bottom w:val="single" w:sz="4" w:space="0" w:color="auto"/>
              <w:right w:val="single" w:sz="4" w:space="0" w:color="auto"/>
            </w:tcBorders>
          </w:tcPr>
          <w:p w14:paraId="7B374724" w14:textId="77777777" w:rsidR="00150A00" w:rsidRPr="00DC7F29" w:rsidRDefault="00150A00" w:rsidP="00150A00">
            <w:pPr>
              <w:suppressAutoHyphens w:val="0"/>
              <w:spacing w:after="0" w:line="240" w:lineRule="auto"/>
              <w:rPr>
                <w:rFonts w:asciiTheme="minorHAnsi" w:eastAsia="Times New Roman" w:hAnsiTheme="minorHAnsi" w:cstheme="minorHAnsi"/>
                <w:sz w:val="24"/>
                <w:szCs w:val="24"/>
                <w:lang w:eastAsia="en-US"/>
              </w:rPr>
            </w:pPr>
            <w:r w:rsidRPr="00DC7F29">
              <w:rPr>
                <w:rFonts w:asciiTheme="minorHAnsi" w:hAnsiTheme="minorHAnsi" w:cstheme="minorHAnsi"/>
                <w:sz w:val="24"/>
                <w:szCs w:val="24"/>
                <w:lang w:eastAsia="en-US"/>
              </w:rPr>
              <w:t xml:space="preserve">Un link către site-ul web al Instrumentelor Structurale în România, </w:t>
            </w:r>
            <w:hyperlink r:id="rId9" w:history="1">
              <w:r w:rsidRPr="00DC7F29">
                <w:rPr>
                  <w:rFonts w:asciiTheme="minorHAnsi" w:hAnsiTheme="minorHAnsi" w:cstheme="minorHAnsi"/>
                  <w:sz w:val="24"/>
                  <w:szCs w:val="24"/>
                  <w:u w:val="single"/>
                  <w:lang w:eastAsia="en-US"/>
                </w:rPr>
                <w:t>www.fonduri-ue.ro</w:t>
              </w:r>
            </w:hyperlink>
            <w:r w:rsidRPr="00DC7F29">
              <w:rPr>
                <w:rFonts w:asciiTheme="minorHAnsi" w:hAnsiTheme="minorHAnsi" w:cstheme="minorHAnsi"/>
                <w:sz w:val="24"/>
                <w:szCs w:val="24"/>
                <w:lang w:eastAsia="en-US"/>
              </w:rPr>
              <w:t xml:space="preserve"> postat pe site-ul IMM – </w:t>
            </w:r>
            <w:r w:rsidRPr="00DC7F29">
              <w:rPr>
                <w:rFonts w:asciiTheme="minorHAnsi" w:hAnsiTheme="minorHAnsi" w:cstheme="minorHAnsi"/>
                <w:b/>
                <w:bCs/>
                <w:sz w:val="24"/>
                <w:szCs w:val="24"/>
                <w:lang w:eastAsia="en-US"/>
              </w:rPr>
              <w:t>obligatoriu</w:t>
            </w:r>
          </w:p>
        </w:tc>
        <w:tc>
          <w:tcPr>
            <w:tcW w:w="1950" w:type="dxa"/>
            <w:tcBorders>
              <w:top w:val="single" w:sz="4" w:space="0" w:color="auto"/>
              <w:left w:val="single" w:sz="4" w:space="0" w:color="auto"/>
              <w:bottom w:val="single" w:sz="4" w:space="0" w:color="auto"/>
              <w:right w:val="single" w:sz="4" w:space="0" w:color="auto"/>
            </w:tcBorders>
            <w:vAlign w:val="center"/>
          </w:tcPr>
          <w:p w14:paraId="12B1280B" w14:textId="77777777" w:rsidR="00150A00" w:rsidRPr="00DC7F29" w:rsidRDefault="00150A00" w:rsidP="00150A00">
            <w:pPr>
              <w:suppressAutoHyphens w:val="0"/>
              <w:spacing w:after="0" w:line="240" w:lineRule="auto"/>
              <w:jc w:val="center"/>
              <w:rPr>
                <w:rFonts w:asciiTheme="minorHAnsi" w:eastAsia="Times New Roman" w:hAnsiTheme="minorHAnsi" w:cstheme="minorHAnsi"/>
                <w:sz w:val="24"/>
                <w:szCs w:val="24"/>
                <w:lang w:eastAsia="en-US"/>
              </w:rPr>
            </w:pPr>
            <w:r w:rsidRPr="00DC7F29">
              <w:rPr>
                <w:rFonts w:asciiTheme="minorHAnsi" w:hAnsiTheme="minorHAnsi" w:cstheme="minorHAnsi"/>
                <w:sz w:val="24"/>
                <w:szCs w:val="24"/>
                <w:lang w:eastAsia="en-US"/>
              </w:rPr>
              <w:t>-</w:t>
            </w:r>
          </w:p>
        </w:tc>
        <w:tc>
          <w:tcPr>
            <w:tcW w:w="2520" w:type="dxa"/>
            <w:tcBorders>
              <w:top w:val="single" w:sz="4" w:space="0" w:color="auto"/>
              <w:left w:val="single" w:sz="4" w:space="0" w:color="auto"/>
              <w:bottom w:val="single" w:sz="4" w:space="0" w:color="auto"/>
              <w:right w:val="single" w:sz="4" w:space="0" w:color="auto"/>
            </w:tcBorders>
            <w:vAlign w:val="center"/>
          </w:tcPr>
          <w:p w14:paraId="3159DA21" w14:textId="77777777" w:rsidR="00150A00" w:rsidRPr="00DC7F29" w:rsidRDefault="00150A00" w:rsidP="00150A00">
            <w:pPr>
              <w:suppressAutoHyphens w:val="0"/>
              <w:spacing w:after="0" w:line="240" w:lineRule="auto"/>
              <w:jc w:val="center"/>
              <w:rPr>
                <w:rFonts w:asciiTheme="minorHAnsi" w:eastAsia="Times New Roman" w:hAnsiTheme="minorHAnsi" w:cstheme="minorHAnsi"/>
                <w:sz w:val="24"/>
                <w:szCs w:val="24"/>
                <w:lang w:eastAsia="en-US"/>
              </w:rPr>
            </w:pPr>
            <w:r w:rsidRPr="00DC7F29">
              <w:rPr>
                <w:rFonts w:asciiTheme="minorHAnsi" w:hAnsiTheme="minorHAnsi" w:cstheme="minorHAnsi"/>
                <w:sz w:val="24"/>
                <w:szCs w:val="24"/>
                <w:lang w:eastAsia="en-US"/>
              </w:rPr>
              <w:t>Nu se decontează</w:t>
            </w:r>
          </w:p>
        </w:tc>
      </w:tr>
    </w:tbl>
    <w:p w14:paraId="502F6098" w14:textId="77777777" w:rsidR="00150A00" w:rsidRPr="00DC7F29" w:rsidRDefault="00150A00" w:rsidP="009C6015">
      <w:pPr>
        <w:autoSpaceDE w:val="0"/>
        <w:autoSpaceDN w:val="0"/>
        <w:adjustRightInd w:val="0"/>
        <w:spacing w:after="0"/>
        <w:jc w:val="both"/>
        <w:rPr>
          <w:rFonts w:asciiTheme="minorHAnsi" w:hAnsiTheme="minorHAnsi" w:cstheme="minorHAnsi"/>
          <w:bCs/>
          <w:kern w:val="2"/>
          <w:sz w:val="24"/>
          <w:szCs w:val="24"/>
        </w:rPr>
      </w:pPr>
    </w:p>
    <w:p w14:paraId="44997718" w14:textId="77777777" w:rsidR="00150A00" w:rsidRPr="00DC7F29" w:rsidRDefault="00150A00" w:rsidP="009C6015">
      <w:pPr>
        <w:autoSpaceDE w:val="0"/>
        <w:autoSpaceDN w:val="0"/>
        <w:adjustRightInd w:val="0"/>
        <w:spacing w:after="0"/>
        <w:jc w:val="both"/>
        <w:rPr>
          <w:rFonts w:asciiTheme="minorHAnsi" w:hAnsiTheme="minorHAnsi" w:cstheme="minorHAnsi"/>
          <w:bCs/>
          <w:kern w:val="2"/>
          <w:sz w:val="24"/>
          <w:szCs w:val="24"/>
        </w:rPr>
      </w:pPr>
    </w:p>
    <w:p w14:paraId="4E7A9F52" w14:textId="77777777" w:rsidR="00150A00" w:rsidRPr="00DC7F29" w:rsidRDefault="00150A00" w:rsidP="009C6015">
      <w:pPr>
        <w:autoSpaceDE w:val="0"/>
        <w:autoSpaceDN w:val="0"/>
        <w:adjustRightInd w:val="0"/>
        <w:spacing w:after="0"/>
        <w:jc w:val="both"/>
        <w:rPr>
          <w:rFonts w:asciiTheme="minorHAnsi" w:hAnsiTheme="minorHAnsi" w:cstheme="minorHAnsi"/>
          <w:bCs/>
          <w:kern w:val="2"/>
          <w:sz w:val="24"/>
          <w:szCs w:val="24"/>
        </w:rPr>
      </w:pPr>
      <w:r w:rsidRPr="00DC7F29">
        <w:rPr>
          <w:rFonts w:asciiTheme="minorHAnsi" w:hAnsiTheme="minorHAnsi" w:cstheme="minorHAnsi"/>
          <w:bCs/>
          <w:kern w:val="2"/>
          <w:sz w:val="24"/>
          <w:szCs w:val="24"/>
        </w:rPr>
        <w:t>În afara acestor cheltuieli eligibile, proiectul poate necesita o serie de alte cheltuieli care nu sunt eligibile, dar sunt necesare pentru buna implementare a proiectului. Aceste cheltuieli se suportă de către ADR/IMM după caz, fără a fi luate în considerare la determinarea asistenței financiare nerambursabile</w:t>
      </w:r>
    </w:p>
    <w:p w14:paraId="513EF131" w14:textId="77777777" w:rsidR="00150A00" w:rsidRPr="00DC7F29" w:rsidRDefault="00150A00" w:rsidP="009C6015">
      <w:pPr>
        <w:autoSpaceDE w:val="0"/>
        <w:autoSpaceDN w:val="0"/>
        <w:adjustRightInd w:val="0"/>
        <w:spacing w:after="0"/>
        <w:jc w:val="both"/>
        <w:rPr>
          <w:rFonts w:asciiTheme="minorHAnsi" w:hAnsiTheme="minorHAnsi" w:cstheme="minorHAnsi"/>
          <w:bCs/>
          <w:kern w:val="2"/>
          <w:sz w:val="24"/>
          <w:szCs w:val="24"/>
        </w:rPr>
      </w:pPr>
    </w:p>
    <w:p w14:paraId="76B7CDEC" w14:textId="77777777" w:rsidR="00150A00" w:rsidRPr="00DC7F29" w:rsidRDefault="00150A00" w:rsidP="009C6015">
      <w:pPr>
        <w:autoSpaceDE w:val="0"/>
        <w:autoSpaceDN w:val="0"/>
        <w:adjustRightInd w:val="0"/>
        <w:spacing w:after="0"/>
        <w:jc w:val="both"/>
        <w:rPr>
          <w:rFonts w:asciiTheme="minorHAnsi" w:hAnsiTheme="minorHAnsi" w:cstheme="minorHAnsi"/>
          <w:bCs/>
          <w:kern w:val="2"/>
          <w:sz w:val="24"/>
          <w:szCs w:val="24"/>
        </w:rPr>
      </w:pPr>
    </w:p>
    <w:p w14:paraId="0463D0DF" w14:textId="5090C47C" w:rsidR="00150A00" w:rsidRPr="00985CBB" w:rsidRDefault="00150A00" w:rsidP="00042AA6">
      <w:pPr>
        <w:pStyle w:val="ListParagraph"/>
        <w:numPr>
          <w:ilvl w:val="0"/>
          <w:numId w:val="1"/>
        </w:numPr>
        <w:spacing w:before="120" w:after="120" w:line="240" w:lineRule="auto"/>
        <w:jc w:val="both"/>
        <w:rPr>
          <w:rFonts w:asciiTheme="minorHAnsi" w:hAnsiTheme="minorHAnsi" w:cstheme="minorHAnsi"/>
          <w:b/>
          <w:bCs/>
          <w:sz w:val="24"/>
          <w:szCs w:val="24"/>
        </w:rPr>
      </w:pPr>
      <w:r w:rsidRPr="00DC7F29">
        <w:rPr>
          <w:rFonts w:asciiTheme="minorHAnsi" w:hAnsiTheme="minorHAnsi" w:cstheme="minorHAnsi"/>
          <w:b/>
          <w:bCs/>
          <w:sz w:val="24"/>
          <w:szCs w:val="24"/>
        </w:rPr>
        <w:t xml:space="preserve">COMPLETAREA </w:t>
      </w:r>
      <w:r w:rsidR="00DC7F29">
        <w:rPr>
          <w:rFonts w:asciiTheme="minorHAnsi" w:hAnsiTheme="minorHAnsi" w:cstheme="minorHAnsi"/>
          <w:b/>
          <w:bCs/>
          <w:sz w:val="24"/>
          <w:szCs w:val="24"/>
        </w:rPr>
        <w:t>APLICAȚIEI</w:t>
      </w:r>
      <w:r w:rsidRPr="00DC7F29">
        <w:rPr>
          <w:rFonts w:asciiTheme="minorHAnsi" w:hAnsiTheme="minorHAnsi" w:cstheme="minorHAnsi"/>
          <w:b/>
          <w:bCs/>
          <w:sz w:val="24"/>
          <w:szCs w:val="24"/>
        </w:rPr>
        <w:t xml:space="preserve"> DE FINANTARE </w:t>
      </w:r>
      <w:r w:rsidRPr="00DC7F29">
        <w:rPr>
          <w:rFonts w:asciiTheme="minorHAnsi" w:hAnsiTheme="minorHAnsi" w:cstheme="minorHAnsi"/>
          <w:bCs/>
          <w:sz w:val="24"/>
          <w:szCs w:val="24"/>
        </w:rPr>
        <w:t xml:space="preserve">de către IMM-uri solicitanti ai </w:t>
      </w:r>
      <w:r w:rsidRPr="00985CBB">
        <w:rPr>
          <w:rFonts w:asciiTheme="minorHAnsi" w:hAnsiTheme="minorHAnsi" w:cstheme="minorHAnsi"/>
          <w:bCs/>
          <w:sz w:val="24"/>
          <w:szCs w:val="24"/>
        </w:rPr>
        <w:t>ajutorului de minimis va fi detaliata in apelul de proiecte specific</w:t>
      </w:r>
      <w:r w:rsidR="003F06D1" w:rsidRPr="00985CBB">
        <w:rPr>
          <w:rFonts w:asciiTheme="minorHAnsi" w:hAnsiTheme="minorHAnsi" w:cstheme="minorHAnsi"/>
          <w:bCs/>
          <w:sz w:val="24"/>
          <w:szCs w:val="24"/>
        </w:rPr>
        <w:t xml:space="preserve"> gestionat la nivelul ADR –ului.</w:t>
      </w:r>
    </w:p>
    <w:p w14:paraId="26B5BDE9" w14:textId="77777777" w:rsidR="00150A00" w:rsidRPr="00DC7F29" w:rsidRDefault="00150A00" w:rsidP="00150A00">
      <w:pPr>
        <w:autoSpaceDE w:val="0"/>
        <w:autoSpaceDN w:val="0"/>
        <w:adjustRightInd w:val="0"/>
        <w:spacing w:after="0"/>
        <w:jc w:val="both"/>
        <w:rPr>
          <w:rFonts w:asciiTheme="minorHAnsi" w:hAnsiTheme="minorHAnsi" w:cstheme="minorHAnsi"/>
          <w:b/>
          <w:bCs/>
          <w:i/>
          <w:sz w:val="24"/>
          <w:szCs w:val="24"/>
          <w:u w:val="single"/>
        </w:rPr>
      </w:pPr>
      <w:r w:rsidRPr="00985CBB">
        <w:rPr>
          <w:rFonts w:asciiTheme="minorHAnsi" w:hAnsiTheme="minorHAnsi" w:cstheme="minorHAnsi"/>
          <w:b/>
          <w:bCs/>
          <w:iCs/>
          <w:sz w:val="24"/>
          <w:szCs w:val="24"/>
          <w:u w:val="single"/>
        </w:rPr>
        <w:t xml:space="preserve">Proiectele depuse de către IMM-urile care doresc să obțină finanțare pentru digitalizarea activității curente vor conține obligatoriu documentele menționate în </w:t>
      </w:r>
      <w:r w:rsidRPr="00985CBB">
        <w:rPr>
          <w:rFonts w:asciiTheme="minorHAnsi" w:hAnsiTheme="minorHAnsi" w:cstheme="minorHAnsi"/>
          <w:b/>
          <w:bCs/>
          <w:i/>
          <w:sz w:val="24"/>
          <w:szCs w:val="24"/>
          <w:u w:val="single"/>
        </w:rPr>
        <w:t>Anexa nr. .. Lista documentelor necesare IMM</w:t>
      </w:r>
    </w:p>
    <w:p w14:paraId="254361A6" w14:textId="77777777" w:rsidR="00150A00" w:rsidRPr="00DC7F29" w:rsidRDefault="00150A00" w:rsidP="00150A00">
      <w:pPr>
        <w:autoSpaceDE w:val="0"/>
        <w:autoSpaceDN w:val="0"/>
        <w:adjustRightInd w:val="0"/>
        <w:spacing w:after="0"/>
        <w:jc w:val="both"/>
        <w:rPr>
          <w:rFonts w:asciiTheme="minorHAnsi" w:hAnsiTheme="minorHAnsi" w:cstheme="minorHAnsi"/>
          <w:b/>
          <w:bCs/>
          <w:i/>
          <w:sz w:val="24"/>
          <w:szCs w:val="24"/>
          <w:u w:val="single"/>
        </w:rPr>
      </w:pPr>
    </w:p>
    <w:p w14:paraId="2505D427" w14:textId="77777777" w:rsidR="00150A00" w:rsidRPr="00DC7F29" w:rsidRDefault="00150A00" w:rsidP="00150A00">
      <w:pPr>
        <w:autoSpaceDE w:val="0"/>
        <w:autoSpaceDN w:val="0"/>
        <w:adjustRightInd w:val="0"/>
        <w:spacing w:after="0"/>
        <w:jc w:val="both"/>
        <w:rPr>
          <w:rFonts w:asciiTheme="minorHAnsi" w:hAnsiTheme="minorHAnsi" w:cstheme="minorHAnsi"/>
          <w:b/>
          <w:bCs/>
          <w:i/>
          <w:sz w:val="24"/>
          <w:szCs w:val="24"/>
          <w:u w:val="single"/>
        </w:rPr>
      </w:pPr>
    </w:p>
    <w:p w14:paraId="0664814B" w14:textId="1AB4211F" w:rsidR="003F06D1" w:rsidRPr="00DC7F29" w:rsidRDefault="003F06D1" w:rsidP="00042AA6">
      <w:pPr>
        <w:pStyle w:val="ListParagraph"/>
        <w:numPr>
          <w:ilvl w:val="0"/>
          <w:numId w:val="1"/>
        </w:numPr>
        <w:spacing w:before="120" w:after="120" w:line="240" w:lineRule="auto"/>
        <w:jc w:val="both"/>
        <w:rPr>
          <w:rFonts w:asciiTheme="minorHAnsi" w:hAnsiTheme="minorHAnsi" w:cstheme="minorHAnsi"/>
          <w:b/>
          <w:color w:val="000000"/>
          <w:sz w:val="24"/>
          <w:szCs w:val="24"/>
        </w:rPr>
      </w:pPr>
      <w:r w:rsidRPr="00DC7F29">
        <w:rPr>
          <w:rFonts w:asciiTheme="minorHAnsi" w:hAnsiTheme="minorHAnsi" w:cstheme="minorHAnsi"/>
          <w:b/>
          <w:color w:val="000000"/>
          <w:sz w:val="24"/>
          <w:szCs w:val="24"/>
        </w:rPr>
        <w:t>EVALUARE ȘI SELECȚIE</w:t>
      </w:r>
    </w:p>
    <w:p w14:paraId="6BA8B482" w14:textId="4E7F581F" w:rsidR="00150A00" w:rsidRPr="00DC7F29" w:rsidRDefault="00150A00" w:rsidP="003F06D1">
      <w:pPr>
        <w:spacing w:before="120" w:after="120" w:line="240" w:lineRule="auto"/>
        <w:jc w:val="both"/>
        <w:rPr>
          <w:rFonts w:asciiTheme="minorHAnsi" w:hAnsiTheme="minorHAnsi" w:cstheme="minorHAnsi"/>
          <w:color w:val="000000"/>
          <w:sz w:val="24"/>
          <w:szCs w:val="24"/>
        </w:rPr>
      </w:pPr>
      <w:r w:rsidRPr="00DC7F29">
        <w:rPr>
          <w:rFonts w:asciiTheme="minorHAnsi" w:hAnsiTheme="minorHAnsi" w:cstheme="minorHAnsi"/>
          <w:bCs/>
          <w:sz w:val="24"/>
          <w:szCs w:val="24"/>
        </w:rPr>
        <w:t>PROCESUL DE EVALUARE ȘI SELECȚIE pentru aplicantii ce doresc să devina beneficiari ai ajutorului de minimis va fi detaliat in apelul de proiecte specific gestionat la nivelul ADR -ului</w:t>
      </w:r>
    </w:p>
    <w:p w14:paraId="4221BEFC" w14:textId="77777777" w:rsidR="00150A00" w:rsidRPr="00DC7F29" w:rsidRDefault="00150A00" w:rsidP="00150A00">
      <w:pPr>
        <w:spacing w:after="120"/>
        <w:jc w:val="both"/>
        <w:rPr>
          <w:rFonts w:asciiTheme="minorHAnsi" w:hAnsiTheme="minorHAnsi" w:cstheme="minorHAnsi"/>
          <w:color w:val="000000"/>
          <w:sz w:val="24"/>
          <w:szCs w:val="24"/>
        </w:rPr>
      </w:pPr>
      <w:r w:rsidRPr="00DC7F29">
        <w:rPr>
          <w:rFonts w:asciiTheme="minorHAnsi" w:hAnsiTheme="minorHAnsi" w:cstheme="minorHAnsi"/>
          <w:color w:val="000000"/>
          <w:sz w:val="24"/>
          <w:szCs w:val="24"/>
        </w:rPr>
        <w:t>Procesul de evaluare și selecție a aplicatiilor depuse  constă în parcurgerea obligatorie a următoarelor etape:</w:t>
      </w:r>
    </w:p>
    <w:p w14:paraId="23A8A8C8" w14:textId="77777777" w:rsidR="00150A00" w:rsidRPr="00DC7F29" w:rsidRDefault="00150A00" w:rsidP="00150A00">
      <w:pPr>
        <w:spacing w:after="120"/>
        <w:ind w:left="708"/>
        <w:jc w:val="both"/>
        <w:rPr>
          <w:rFonts w:asciiTheme="minorHAnsi" w:hAnsiTheme="minorHAnsi" w:cstheme="minorHAnsi"/>
          <w:color w:val="000000"/>
          <w:sz w:val="24"/>
          <w:szCs w:val="24"/>
        </w:rPr>
      </w:pPr>
      <w:r w:rsidRPr="00DC7F29">
        <w:rPr>
          <w:rFonts w:asciiTheme="minorHAnsi" w:hAnsiTheme="minorHAnsi" w:cstheme="minorHAnsi"/>
          <w:color w:val="000000"/>
          <w:sz w:val="24"/>
          <w:szCs w:val="24"/>
        </w:rPr>
        <w:t>- etapa de verificare a conformității administrative a dosarului Cererii de finanțare și a eligibilității solicitantului și a proiectului;</w:t>
      </w:r>
    </w:p>
    <w:p w14:paraId="185FD554" w14:textId="77777777" w:rsidR="00150A00" w:rsidRPr="00DC7F29" w:rsidRDefault="00150A00" w:rsidP="00150A00">
      <w:pPr>
        <w:spacing w:after="120"/>
        <w:ind w:left="708"/>
        <w:jc w:val="both"/>
        <w:rPr>
          <w:rFonts w:asciiTheme="minorHAnsi" w:hAnsiTheme="minorHAnsi" w:cstheme="minorHAnsi"/>
          <w:color w:val="000000"/>
          <w:sz w:val="24"/>
          <w:szCs w:val="24"/>
        </w:rPr>
      </w:pPr>
      <w:r w:rsidRPr="00DC7F29">
        <w:rPr>
          <w:rFonts w:asciiTheme="minorHAnsi" w:hAnsiTheme="minorHAnsi" w:cstheme="minorHAnsi"/>
          <w:color w:val="000000"/>
          <w:sz w:val="24"/>
          <w:szCs w:val="24"/>
        </w:rPr>
        <w:t>- etapa de evaluare tehnico-economică a propunerii de proiect;</w:t>
      </w:r>
    </w:p>
    <w:p w14:paraId="042D5323" w14:textId="06AB312B" w:rsidR="00150A00" w:rsidRPr="00DC7F29" w:rsidRDefault="00150A00" w:rsidP="003F06D1">
      <w:pPr>
        <w:spacing w:after="120"/>
        <w:ind w:left="708"/>
        <w:jc w:val="both"/>
        <w:rPr>
          <w:rFonts w:asciiTheme="minorHAnsi" w:hAnsiTheme="minorHAnsi" w:cstheme="minorHAnsi"/>
          <w:color w:val="000000"/>
          <w:sz w:val="24"/>
          <w:szCs w:val="24"/>
        </w:rPr>
      </w:pPr>
      <w:r w:rsidRPr="00DC7F29">
        <w:rPr>
          <w:rFonts w:asciiTheme="minorHAnsi" w:hAnsiTheme="minorHAnsi" w:cstheme="minorHAnsi"/>
          <w:color w:val="000000"/>
          <w:sz w:val="24"/>
          <w:szCs w:val="24"/>
        </w:rPr>
        <w:t>- etapa de selecție a proiectelor</w:t>
      </w:r>
      <w:r w:rsidR="003F06D1" w:rsidRPr="00DC7F29">
        <w:rPr>
          <w:rFonts w:asciiTheme="minorHAnsi" w:hAnsiTheme="minorHAnsi" w:cstheme="minorHAnsi"/>
          <w:color w:val="000000"/>
          <w:sz w:val="24"/>
          <w:szCs w:val="24"/>
          <w:highlight w:val="lightGray"/>
        </w:rPr>
        <w:t>.</w:t>
      </w:r>
    </w:p>
    <w:p w14:paraId="587D80F0" w14:textId="300C5528" w:rsidR="003F06D1" w:rsidRPr="00DC7F29" w:rsidRDefault="00150A00" w:rsidP="003F06D1">
      <w:pPr>
        <w:jc w:val="both"/>
        <w:rPr>
          <w:rFonts w:asciiTheme="minorHAnsi" w:hAnsiTheme="minorHAnsi" w:cstheme="minorHAnsi"/>
          <w:bCs/>
          <w:i/>
          <w:sz w:val="24"/>
          <w:szCs w:val="24"/>
        </w:rPr>
      </w:pPr>
      <w:r w:rsidRPr="00DC7F29">
        <w:rPr>
          <w:rFonts w:asciiTheme="minorHAnsi" w:hAnsiTheme="minorHAnsi" w:cstheme="minorHAnsi"/>
          <w:bCs/>
          <w:iCs/>
          <w:sz w:val="24"/>
          <w:szCs w:val="24"/>
        </w:rPr>
        <w:t>În evaluarea realizată pentru proiectele depuse de către IMM-urile care doresc să obțină finanțare pentru digitalizarea activități</w:t>
      </w:r>
      <w:r w:rsidR="001E5ADC">
        <w:rPr>
          <w:rFonts w:asciiTheme="minorHAnsi" w:hAnsiTheme="minorHAnsi" w:cstheme="minorHAnsi"/>
          <w:bCs/>
          <w:iCs/>
          <w:sz w:val="24"/>
          <w:szCs w:val="24"/>
        </w:rPr>
        <w:t xml:space="preserve"> </w:t>
      </w:r>
      <w:r w:rsidRPr="00DC7F29">
        <w:rPr>
          <w:rFonts w:asciiTheme="minorHAnsi" w:hAnsiTheme="minorHAnsi" w:cstheme="minorHAnsi"/>
          <w:bCs/>
          <w:iCs/>
          <w:sz w:val="24"/>
          <w:szCs w:val="24"/>
        </w:rPr>
        <w:t xml:space="preserve">in administratorii vor respecta criteriile minime de eligibilitate prevăzute în </w:t>
      </w:r>
      <w:r w:rsidRPr="00DC7F29">
        <w:rPr>
          <w:rFonts w:asciiTheme="minorHAnsi" w:hAnsiTheme="minorHAnsi" w:cstheme="minorHAnsi"/>
          <w:bCs/>
          <w:i/>
          <w:sz w:val="24"/>
          <w:szCs w:val="24"/>
        </w:rPr>
        <w:t>Anexa nr. .. Criterii evaluare proiecte IMM</w:t>
      </w:r>
    </w:p>
    <w:p w14:paraId="01B161BD" w14:textId="6279F70A" w:rsidR="00223051" w:rsidRPr="00DC7F29" w:rsidRDefault="00223051" w:rsidP="00653F5F">
      <w:pPr>
        <w:spacing w:line="240" w:lineRule="auto"/>
        <w:jc w:val="both"/>
        <w:outlineLvl w:val="0"/>
        <w:rPr>
          <w:rFonts w:asciiTheme="minorHAnsi" w:hAnsiTheme="minorHAnsi" w:cstheme="minorHAnsi"/>
          <w:sz w:val="24"/>
          <w:szCs w:val="24"/>
        </w:rPr>
      </w:pPr>
    </w:p>
    <w:p w14:paraId="0CFF3068" w14:textId="0A0294A3" w:rsidR="00223051" w:rsidRPr="00DC7F29" w:rsidRDefault="00223051" w:rsidP="00042AA6">
      <w:pPr>
        <w:pStyle w:val="ListParagraph"/>
        <w:numPr>
          <w:ilvl w:val="0"/>
          <w:numId w:val="1"/>
        </w:numPr>
        <w:spacing w:before="120" w:after="120" w:line="240" w:lineRule="auto"/>
        <w:jc w:val="both"/>
        <w:rPr>
          <w:rFonts w:asciiTheme="minorHAnsi" w:hAnsiTheme="minorHAnsi" w:cstheme="minorHAnsi"/>
          <w:b/>
          <w:bCs/>
          <w:sz w:val="24"/>
          <w:szCs w:val="24"/>
        </w:rPr>
      </w:pPr>
      <w:bookmarkStart w:id="51" w:name="_Toc494982063"/>
      <w:bookmarkStart w:id="52" w:name="_Toc494983131"/>
      <w:bookmarkStart w:id="53" w:name="_Toc496706172"/>
      <w:bookmarkStart w:id="54" w:name="_Toc497908140"/>
      <w:bookmarkStart w:id="55" w:name="_Toc523918931"/>
      <w:r w:rsidRPr="00DC7F29">
        <w:rPr>
          <w:rFonts w:asciiTheme="minorHAnsi" w:hAnsiTheme="minorHAnsi" w:cstheme="minorHAnsi"/>
          <w:b/>
          <w:color w:val="000000"/>
          <w:sz w:val="24"/>
          <w:szCs w:val="24"/>
        </w:rPr>
        <w:lastRenderedPageBreak/>
        <w:t>CONTRACTAREA</w:t>
      </w:r>
      <w:r w:rsidRPr="00DC7F29">
        <w:rPr>
          <w:rFonts w:asciiTheme="minorHAnsi" w:hAnsiTheme="minorHAnsi" w:cstheme="minorHAnsi"/>
          <w:b/>
          <w:bCs/>
          <w:sz w:val="24"/>
          <w:szCs w:val="24"/>
        </w:rPr>
        <w:t xml:space="preserve"> PROIECTELOR</w:t>
      </w:r>
      <w:bookmarkEnd w:id="51"/>
      <w:bookmarkEnd w:id="52"/>
      <w:bookmarkEnd w:id="53"/>
      <w:bookmarkEnd w:id="54"/>
      <w:bookmarkEnd w:id="55"/>
    </w:p>
    <w:p w14:paraId="34F0C7B9" w14:textId="77777777" w:rsidR="00223051" w:rsidRPr="00DC7F29" w:rsidRDefault="00223051" w:rsidP="00653F5F">
      <w:pPr>
        <w:spacing w:line="240" w:lineRule="auto"/>
        <w:jc w:val="both"/>
        <w:outlineLvl w:val="0"/>
        <w:rPr>
          <w:rFonts w:asciiTheme="minorHAnsi" w:hAnsiTheme="minorHAnsi" w:cstheme="minorHAnsi"/>
          <w:sz w:val="24"/>
          <w:szCs w:val="24"/>
        </w:rPr>
      </w:pPr>
      <w:r w:rsidRPr="00DC7F29">
        <w:rPr>
          <w:rFonts w:asciiTheme="minorHAnsi" w:hAnsiTheme="minorHAnsi" w:cstheme="minorHAnsi"/>
          <w:sz w:val="24"/>
          <w:szCs w:val="24"/>
        </w:rPr>
        <w:t>Contractele vor fi generate automat de platforma IT și vor fi semnate electronic de către părți.</w:t>
      </w:r>
    </w:p>
    <w:p w14:paraId="142AC8AF" w14:textId="77777777" w:rsidR="00223051" w:rsidRPr="00DC7F29" w:rsidRDefault="00223051" w:rsidP="00653F5F">
      <w:pPr>
        <w:spacing w:line="240" w:lineRule="auto"/>
        <w:jc w:val="both"/>
        <w:outlineLvl w:val="0"/>
        <w:rPr>
          <w:rFonts w:asciiTheme="minorHAnsi" w:hAnsiTheme="minorHAnsi" w:cstheme="minorHAnsi"/>
          <w:b/>
          <w:bCs/>
          <w:sz w:val="24"/>
          <w:szCs w:val="24"/>
        </w:rPr>
      </w:pPr>
    </w:p>
    <w:p w14:paraId="4861ACEA" w14:textId="6B46E566" w:rsidR="00223051" w:rsidRPr="00DC7F29" w:rsidRDefault="00223051" w:rsidP="00042AA6">
      <w:pPr>
        <w:pStyle w:val="ListParagraph"/>
        <w:numPr>
          <w:ilvl w:val="0"/>
          <w:numId w:val="1"/>
        </w:numPr>
        <w:spacing w:before="120" w:after="120" w:line="240" w:lineRule="auto"/>
        <w:jc w:val="both"/>
        <w:rPr>
          <w:rFonts w:asciiTheme="minorHAnsi" w:hAnsiTheme="minorHAnsi" w:cstheme="minorHAnsi"/>
          <w:b/>
          <w:bCs/>
          <w:sz w:val="24"/>
          <w:szCs w:val="24"/>
        </w:rPr>
      </w:pPr>
      <w:r w:rsidRPr="00DC7F29">
        <w:rPr>
          <w:rFonts w:asciiTheme="minorHAnsi" w:hAnsiTheme="minorHAnsi" w:cstheme="minorHAnsi"/>
          <w:b/>
          <w:color w:val="000000"/>
          <w:sz w:val="24"/>
          <w:szCs w:val="24"/>
        </w:rPr>
        <w:t>Depunerea</w:t>
      </w:r>
      <w:r w:rsidRPr="00DC7F29">
        <w:rPr>
          <w:rFonts w:asciiTheme="minorHAnsi" w:hAnsiTheme="minorHAnsi" w:cstheme="minorHAnsi"/>
          <w:b/>
          <w:bCs/>
          <w:sz w:val="24"/>
          <w:szCs w:val="24"/>
        </w:rPr>
        <w:t xml:space="preserve"> și soluționarea contestațiilor</w:t>
      </w:r>
    </w:p>
    <w:p w14:paraId="66336C34" w14:textId="77777777" w:rsidR="00A37F87" w:rsidRPr="00DC7F29" w:rsidRDefault="00A37F87" w:rsidP="00A37F87">
      <w:pPr>
        <w:spacing w:line="240" w:lineRule="auto"/>
        <w:jc w:val="both"/>
        <w:outlineLvl w:val="0"/>
        <w:rPr>
          <w:rFonts w:asciiTheme="minorHAnsi" w:hAnsiTheme="minorHAnsi" w:cstheme="minorHAnsi"/>
          <w:sz w:val="24"/>
          <w:szCs w:val="24"/>
        </w:rPr>
      </w:pPr>
      <w:r w:rsidRPr="00DC7F29">
        <w:rPr>
          <w:rFonts w:asciiTheme="minorHAnsi" w:hAnsiTheme="minorHAnsi" w:cstheme="minorHAnsi"/>
          <w:sz w:val="24"/>
          <w:szCs w:val="24"/>
        </w:rPr>
        <w:t xml:space="preserve">Solicitantul poate contesta în orice etapă respingerea/rezultatul evaluării cererii de finanțare/contractare, o singură dată pentru fiecare etapă, termenul de contestare fiind precizat în scrisoarea transmisă de </w:t>
      </w:r>
      <w:r w:rsidR="008036E5" w:rsidRPr="00DC7F29">
        <w:rPr>
          <w:rFonts w:asciiTheme="minorHAnsi" w:hAnsiTheme="minorHAnsi" w:cstheme="minorHAnsi"/>
          <w:sz w:val="24"/>
          <w:szCs w:val="24"/>
        </w:rPr>
        <w:t>ADR</w:t>
      </w:r>
      <w:r w:rsidR="00E67BBB" w:rsidRPr="00DC7F29">
        <w:rPr>
          <w:rFonts w:asciiTheme="minorHAnsi" w:hAnsiTheme="minorHAnsi" w:cstheme="minorHAnsi"/>
          <w:sz w:val="24"/>
          <w:szCs w:val="24"/>
        </w:rPr>
        <w:t xml:space="preserve">, </w:t>
      </w:r>
      <w:r w:rsidRPr="00DC7F29">
        <w:rPr>
          <w:rFonts w:asciiTheme="minorHAnsi" w:hAnsiTheme="minorHAnsi" w:cstheme="minorHAnsi"/>
          <w:sz w:val="24"/>
          <w:szCs w:val="24"/>
        </w:rPr>
        <w:t xml:space="preserve">cu respectarea dispozițiilor legale. </w:t>
      </w:r>
    </w:p>
    <w:p w14:paraId="5DCAEB4B" w14:textId="77777777" w:rsidR="00A37F87" w:rsidRPr="00DC7F29" w:rsidRDefault="00A37F87" w:rsidP="00A37F87">
      <w:pPr>
        <w:spacing w:line="240" w:lineRule="auto"/>
        <w:jc w:val="both"/>
        <w:outlineLvl w:val="0"/>
        <w:rPr>
          <w:rFonts w:asciiTheme="minorHAnsi" w:hAnsiTheme="minorHAnsi" w:cstheme="minorHAnsi"/>
          <w:sz w:val="24"/>
          <w:szCs w:val="24"/>
        </w:rPr>
      </w:pPr>
      <w:r w:rsidRPr="00DC7F29">
        <w:rPr>
          <w:rFonts w:asciiTheme="minorHAnsi" w:hAnsiTheme="minorHAnsi" w:cstheme="minorHAnsi"/>
          <w:sz w:val="24"/>
          <w:szCs w:val="24"/>
        </w:rPr>
        <w:t xml:space="preserve">Decizia </w:t>
      </w:r>
      <w:r w:rsidR="008036E5" w:rsidRPr="00DC7F29">
        <w:rPr>
          <w:rFonts w:asciiTheme="minorHAnsi" w:hAnsiTheme="minorHAnsi" w:cstheme="minorHAnsi"/>
          <w:sz w:val="24"/>
          <w:szCs w:val="24"/>
        </w:rPr>
        <w:t>ADR</w:t>
      </w:r>
      <w:r w:rsidRPr="00DC7F29">
        <w:rPr>
          <w:rFonts w:asciiTheme="minorHAnsi" w:hAnsiTheme="minorHAnsi" w:cstheme="minorHAnsi"/>
          <w:sz w:val="24"/>
          <w:szCs w:val="24"/>
        </w:rPr>
        <w:t xml:space="preserve"> prin care se soluționează contestația este definitivă în sistemul căilor administrative de atac, putând fi atacată la Instanța de Judecată, în condiţiile Legii 554/2004 privind Contenciosul Administrativ.</w:t>
      </w:r>
    </w:p>
    <w:p w14:paraId="4CB1855F" w14:textId="77777777" w:rsidR="00A37F87" w:rsidRPr="00DC7F29" w:rsidRDefault="00A37F87" w:rsidP="00A37F87">
      <w:pPr>
        <w:spacing w:line="240" w:lineRule="auto"/>
        <w:jc w:val="both"/>
        <w:outlineLvl w:val="0"/>
        <w:rPr>
          <w:rFonts w:asciiTheme="minorHAnsi" w:hAnsiTheme="minorHAnsi" w:cstheme="minorHAnsi"/>
          <w:sz w:val="24"/>
          <w:szCs w:val="24"/>
        </w:rPr>
      </w:pPr>
      <w:r w:rsidRPr="00DC7F29">
        <w:rPr>
          <w:rFonts w:asciiTheme="minorHAnsi" w:hAnsiTheme="minorHAnsi" w:cstheme="minorHAnsi"/>
          <w:sz w:val="24"/>
          <w:szCs w:val="24"/>
        </w:rPr>
        <w:t xml:space="preserve">Pentru a putea fi luate în considerare, contestațiile trebuie să respecte următoarele cerințe: </w:t>
      </w:r>
    </w:p>
    <w:p w14:paraId="51566148" w14:textId="77777777" w:rsidR="00A37F87" w:rsidRPr="00DC7F29" w:rsidRDefault="00A37F87" w:rsidP="00042AA6">
      <w:pPr>
        <w:pStyle w:val="ListParagraph"/>
        <w:numPr>
          <w:ilvl w:val="0"/>
          <w:numId w:val="7"/>
        </w:numPr>
        <w:spacing w:line="240" w:lineRule="auto"/>
        <w:jc w:val="both"/>
        <w:outlineLvl w:val="0"/>
        <w:rPr>
          <w:rFonts w:asciiTheme="minorHAnsi" w:hAnsiTheme="minorHAnsi" w:cstheme="minorHAnsi"/>
          <w:sz w:val="24"/>
          <w:szCs w:val="24"/>
        </w:rPr>
      </w:pPr>
      <w:r w:rsidRPr="00DC7F29">
        <w:rPr>
          <w:rFonts w:asciiTheme="minorHAnsi" w:hAnsiTheme="minorHAnsi" w:cstheme="minorHAnsi"/>
          <w:sz w:val="24"/>
          <w:szCs w:val="24"/>
        </w:rPr>
        <w:t>Identificarea contestatarului, prin: denumire solicitant, adresa, numele și funcția reprezentantului legal;</w:t>
      </w:r>
    </w:p>
    <w:p w14:paraId="79DEE3D7" w14:textId="77777777" w:rsidR="00A37F87" w:rsidRPr="00DC7F29" w:rsidRDefault="00A37F87" w:rsidP="00042AA6">
      <w:pPr>
        <w:pStyle w:val="ListParagraph"/>
        <w:numPr>
          <w:ilvl w:val="0"/>
          <w:numId w:val="7"/>
        </w:numPr>
        <w:spacing w:line="240" w:lineRule="auto"/>
        <w:jc w:val="both"/>
        <w:outlineLvl w:val="0"/>
        <w:rPr>
          <w:rFonts w:asciiTheme="minorHAnsi" w:hAnsiTheme="minorHAnsi" w:cstheme="minorHAnsi"/>
          <w:sz w:val="24"/>
          <w:szCs w:val="24"/>
        </w:rPr>
      </w:pPr>
      <w:r w:rsidRPr="00DC7F29">
        <w:rPr>
          <w:rFonts w:asciiTheme="minorHAnsi" w:hAnsiTheme="minorHAnsi" w:cstheme="minorHAnsi"/>
          <w:sz w:val="24"/>
          <w:szCs w:val="24"/>
        </w:rPr>
        <w:t>Identificarea proiectului;</w:t>
      </w:r>
    </w:p>
    <w:p w14:paraId="76D7A364" w14:textId="77777777" w:rsidR="00A37F87" w:rsidRPr="00DC7F29" w:rsidRDefault="00A37F87" w:rsidP="00042AA6">
      <w:pPr>
        <w:pStyle w:val="ListParagraph"/>
        <w:numPr>
          <w:ilvl w:val="0"/>
          <w:numId w:val="7"/>
        </w:numPr>
        <w:spacing w:line="240" w:lineRule="auto"/>
        <w:jc w:val="both"/>
        <w:outlineLvl w:val="0"/>
        <w:rPr>
          <w:rFonts w:asciiTheme="minorHAnsi" w:hAnsiTheme="minorHAnsi" w:cstheme="minorHAnsi"/>
          <w:sz w:val="24"/>
          <w:szCs w:val="24"/>
        </w:rPr>
      </w:pPr>
      <w:r w:rsidRPr="00DC7F29">
        <w:rPr>
          <w:rFonts w:asciiTheme="minorHAnsi" w:hAnsiTheme="minorHAnsi" w:cstheme="minorHAnsi"/>
          <w:sz w:val="24"/>
          <w:szCs w:val="24"/>
        </w:rPr>
        <w:t>Obiectul contestației - ce se solicită prin formularea contestației. Obiectul contestației va fi strict legat de motivația prezentată în scrisoarea de informare/respingere și în conformitate cu criteriile anunțate în Ghidul solicitantului.</w:t>
      </w:r>
    </w:p>
    <w:p w14:paraId="49A42FEF" w14:textId="77777777" w:rsidR="00A37F87" w:rsidRPr="00DC7F29" w:rsidRDefault="00A37F87" w:rsidP="00042AA6">
      <w:pPr>
        <w:pStyle w:val="ListParagraph"/>
        <w:numPr>
          <w:ilvl w:val="0"/>
          <w:numId w:val="7"/>
        </w:numPr>
        <w:spacing w:line="240" w:lineRule="auto"/>
        <w:jc w:val="both"/>
        <w:outlineLvl w:val="0"/>
        <w:rPr>
          <w:rFonts w:asciiTheme="minorHAnsi" w:hAnsiTheme="minorHAnsi" w:cstheme="minorHAnsi"/>
          <w:sz w:val="24"/>
          <w:szCs w:val="24"/>
        </w:rPr>
      </w:pPr>
      <w:r w:rsidRPr="00DC7F29">
        <w:rPr>
          <w:rFonts w:asciiTheme="minorHAnsi" w:hAnsiTheme="minorHAnsi" w:cstheme="minorHAnsi"/>
          <w:sz w:val="24"/>
          <w:szCs w:val="24"/>
        </w:rPr>
        <w:t>Motivele de fapt și de drept (dispozițiile legale naționale și/sau comunitare, principiile încălcate);</w:t>
      </w:r>
    </w:p>
    <w:p w14:paraId="3ACFC05C" w14:textId="77777777" w:rsidR="00A37F87" w:rsidRPr="00DC7F29" w:rsidRDefault="00A37F87" w:rsidP="00042AA6">
      <w:pPr>
        <w:pStyle w:val="ListParagraph"/>
        <w:numPr>
          <w:ilvl w:val="0"/>
          <w:numId w:val="7"/>
        </w:numPr>
        <w:spacing w:line="240" w:lineRule="auto"/>
        <w:jc w:val="both"/>
        <w:outlineLvl w:val="0"/>
        <w:rPr>
          <w:rFonts w:asciiTheme="minorHAnsi" w:hAnsiTheme="minorHAnsi" w:cstheme="minorHAnsi"/>
          <w:sz w:val="24"/>
          <w:szCs w:val="24"/>
        </w:rPr>
      </w:pPr>
      <w:r w:rsidRPr="00DC7F29">
        <w:rPr>
          <w:rFonts w:asciiTheme="minorHAnsi" w:hAnsiTheme="minorHAnsi" w:cstheme="minorHAnsi"/>
          <w:sz w:val="24"/>
          <w:szCs w:val="24"/>
        </w:rPr>
        <w:t>Mijloace de probă (acolo unde există);</w:t>
      </w:r>
    </w:p>
    <w:p w14:paraId="4F136FC6" w14:textId="77777777" w:rsidR="00A37F87" w:rsidRPr="00DC7F29" w:rsidRDefault="00A37F87" w:rsidP="00042AA6">
      <w:pPr>
        <w:pStyle w:val="ListParagraph"/>
        <w:numPr>
          <w:ilvl w:val="0"/>
          <w:numId w:val="7"/>
        </w:numPr>
        <w:spacing w:line="240" w:lineRule="auto"/>
        <w:jc w:val="both"/>
        <w:outlineLvl w:val="0"/>
        <w:rPr>
          <w:rFonts w:asciiTheme="minorHAnsi" w:hAnsiTheme="minorHAnsi" w:cstheme="minorHAnsi"/>
          <w:sz w:val="24"/>
          <w:szCs w:val="24"/>
        </w:rPr>
      </w:pPr>
      <w:r w:rsidRPr="00DC7F29">
        <w:rPr>
          <w:rFonts w:asciiTheme="minorHAnsi" w:hAnsiTheme="minorHAnsi" w:cstheme="minorHAnsi"/>
          <w:sz w:val="24"/>
          <w:szCs w:val="24"/>
        </w:rPr>
        <w:t>Semnătura reprezentantului legal;</w:t>
      </w:r>
    </w:p>
    <w:p w14:paraId="37B3DD6A" w14:textId="77777777" w:rsidR="00A37F87" w:rsidRPr="00DC7F29" w:rsidRDefault="00A37F87" w:rsidP="00042AA6">
      <w:pPr>
        <w:pStyle w:val="ListParagraph"/>
        <w:numPr>
          <w:ilvl w:val="0"/>
          <w:numId w:val="7"/>
        </w:numPr>
        <w:spacing w:line="240" w:lineRule="auto"/>
        <w:jc w:val="both"/>
        <w:outlineLvl w:val="0"/>
        <w:rPr>
          <w:rFonts w:asciiTheme="minorHAnsi" w:hAnsiTheme="minorHAnsi" w:cstheme="minorHAnsi"/>
          <w:sz w:val="24"/>
          <w:szCs w:val="24"/>
        </w:rPr>
      </w:pPr>
      <w:r w:rsidRPr="00DC7F29">
        <w:rPr>
          <w:rFonts w:asciiTheme="minorHAnsi" w:hAnsiTheme="minorHAnsi" w:cstheme="minorHAnsi"/>
          <w:sz w:val="24"/>
          <w:szCs w:val="24"/>
        </w:rPr>
        <w:t>Data formulării contestației.</w:t>
      </w:r>
    </w:p>
    <w:p w14:paraId="0A420739" w14:textId="77777777" w:rsidR="00A37F87" w:rsidRPr="00DC7F29" w:rsidRDefault="00A37F87" w:rsidP="00A37F87">
      <w:pPr>
        <w:spacing w:line="240" w:lineRule="auto"/>
        <w:jc w:val="both"/>
        <w:outlineLvl w:val="0"/>
        <w:rPr>
          <w:rFonts w:asciiTheme="minorHAnsi" w:hAnsiTheme="minorHAnsi" w:cstheme="minorHAnsi"/>
          <w:sz w:val="24"/>
          <w:szCs w:val="24"/>
        </w:rPr>
      </w:pPr>
      <w:r w:rsidRPr="00DC7F29">
        <w:rPr>
          <w:rFonts w:asciiTheme="minorHAnsi" w:hAnsiTheme="minorHAnsi" w:cstheme="minorHAnsi"/>
          <w:sz w:val="24"/>
          <w:szCs w:val="24"/>
        </w:rPr>
        <w:t>Contestațiile sunt analizate și soluționate în termen</w:t>
      </w:r>
      <w:r w:rsidR="00E67BBB" w:rsidRPr="00DC7F29">
        <w:rPr>
          <w:rFonts w:asciiTheme="minorHAnsi" w:hAnsiTheme="minorHAnsi" w:cstheme="minorHAnsi"/>
          <w:sz w:val="24"/>
          <w:szCs w:val="24"/>
        </w:rPr>
        <w:t>ul legal.</w:t>
      </w:r>
      <w:r w:rsidRPr="00DC7F29">
        <w:rPr>
          <w:rFonts w:asciiTheme="minorHAnsi" w:hAnsiTheme="minorHAnsi" w:cstheme="minorHAnsi"/>
          <w:sz w:val="24"/>
          <w:szCs w:val="24"/>
        </w:rPr>
        <w:t xml:space="preserve"> Contestatarul este notificat în scris asupra deciziei.</w:t>
      </w:r>
    </w:p>
    <w:p w14:paraId="221BD5C6" w14:textId="77777777" w:rsidR="00A37F87" w:rsidRPr="00DC7F29" w:rsidRDefault="00A37F87" w:rsidP="00A37F87">
      <w:pPr>
        <w:spacing w:line="240" w:lineRule="auto"/>
        <w:jc w:val="both"/>
        <w:outlineLvl w:val="0"/>
        <w:rPr>
          <w:rFonts w:asciiTheme="minorHAnsi" w:hAnsiTheme="minorHAnsi" w:cstheme="minorHAnsi"/>
          <w:sz w:val="24"/>
          <w:szCs w:val="24"/>
        </w:rPr>
      </w:pPr>
      <w:r w:rsidRPr="00DC7F29">
        <w:rPr>
          <w:rFonts w:asciiTheme="minorHAnsi" w:hAnsiTheme="minorHAnsi" w:cstheme="minorHAnsi"/>
          <w:sz w:val="24"/>
          <w:szCs w:val="24"/>
        </w:rPr>
        <w:t>Pe perioada evaluării contestației pot fi solicitate clarificări.</w:t>
      </w:r>
    </w:p>
    <w:p w14:paraId="20E4CC06" w14:textId="77777777" w:rsidR="00223051" w:rsidRPr="00DC7F29" w:rsidRDefault="00223051" w:rsidP="00637C34">
      <w:pPr>
        <w:spacing w:line="240" w:lineRule="auto"/>
        <w:jc w:val="both"/>
        <w:outlineLvl w:val="0"/>
        <w:rPr>
          <w:rFonts w:asciiTheme="minorHAnsi" w:hAnsiTheme="minorHAnsi" w:cstheme="minorHAnsi"/>
          <w:sz w:val="24"/>
          <w:szCs w:val="24"/>
        </w:rPr>
      </w:pPr>
    </w:p>
    <w:p w14:paraId="0473B369" w14:textId="7423CF33" w:rsidR="00223051" w:rsidRPr="00C81F8A" w:rsidRDefault="00223051" w:rsidP="00042AA6">
      <w:pPr>
        <w:pStyle w:val="ListParagraph"/>
        <w:numPr>
          <w:ilvl w:val="0"/>
          <w:numId w:val="1"/>
        </w:numPr>
        <w:spacing w:before="120" w:after="120" w:line="240" w:lineRule="auto"/>
        <w:jc w:val="both"/>
        <w:rPr>
          <w:rFonts w:asciiTheme="minorHAnsi" w:hAnsiTheme="minorHAnsi" w:cstheme="minorHAnsi"/>
          <w:b/>
          <w:bCs/>
          <w:sz w:val="24"/>
          <w:szCs w:val="24"/>
        </w:rPr>
      </w:pPr>
      <w:bookmarkStart w:id="56" w:name="_Toc468191581"/>
      <w:bookmarkStart w:id="57" w:name="_Toc468191665"/>
      <w:bookmarkStart w:id="58" w:name="_Toc475623749"/>
      <w:bookmarkStart w:id="59" w:name="_Toc485046757"/>
      <w:bookmarkStart w:id="60" w:name="_Toc488159066"/>
      <w:bookmarkStart w:id="61" w:name="_Toc491957550"/>
      <w:bookmarkStart w:id="62" w:name="_Toc491959016"/>
      <w:bookmarkStart w:id="63" w:name="_Toc491959067"/>
      <w:bookmarkStart w:id="64" w:name="_Toc491960667"/>
      <w:bookmarkStart w:id="65" w:name="_Toc491960699"/>
      <w:bookmarkStart w:id="66" w:name="_Toc491960941"/>
      <w:bookmarkStart w:id="67" w:name="_Toc491965519"/>
      <w:bookmarkStart w:id="68" w:name="_Toc494982066"/>
      <w:bookmarkStart w:id="69" w:name="_Toc494983134"/>
      <w:bookmarkStart w:id="70" w:name="_Toc496706175"/>
      <w:bookmarkStart w:id="71" w:name="_Toc497908143"/>
      <w:bookmarkStart w:id="72" w:name="_Toc523918934"/>
      <w:r w:rsidRPr="00C81F8A">
        <w:rPr>
          <w:rFonts w:asciiTheme="minorHAnsi" w:hAnsiTheme="minorHAnsi" w:cstheme="minorHAnsi"/>
          <w:b/>
          <w:bCs/>
          <w:sz w:val="24"/>
          <w:szCs w:val="24"/>
        </w:rPr>
        <w:t>RAMBURSAREA CHELTUIELILOR</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03992F19" w14:textId="77777777" w:rsidR="00C81F8A" w:rsidRPr="00CD4A5F" w:rsidRDefault="00C81F8A" w:rsidP="00C81F8A">
      <w:pPr>
        <w:spacing w:line="240" w:lineRule="auto"/>
        <w:jc w:val="both"/>
        <w:rPr>
          <w:rFonts w:asciiTheme="minorHAnsi" w:hAnsiTheme="minorHAnsi" w:cstheme="minorHAnsi"/>
          <w:b/>
          <w:bCs/>
          <w:sz w:val="24"/>
          <w:szCs w:val="24"/>
        </w:rPr>
      </w:pPr>
      <w:bookmarkStart w:id="73" w:name="_Toc517967997"/>
      <w:bookmarkStart w:id="74" w:name="_Toc518322095"/>
      <w:r w:rsidRPr="00CD4A5F">
        <w:rPr>
          <w:rFonts w:asciiTheme="minorHAnsi" w:hAnsiTheme="minorHAnsi" w:cstheme="minorHAnsi"/>
          <w:bCs/>
          <w:sz w:val="24"/>
          <w:szCs w:val="24"/>
        </w:rPr>
        <w:t>Pentru finanțarea proiectelor se utilizează mecanismele de finanțare (prefinanțare, plată, rambursare) stabilite prin OUG nr.40/2015 privind gestionarea financiara a fondurilor europene pentru perioada de programare 2014-2020, cu modificările și completările ulterioare și Hotărârea Guvernului nr.93/2016 pentru aprobarea Normelor metodologice de aplicare a prevederilor Ordonanței de urgență a Guvernului nr. 40/2015 privind gestionarea financiară a fondurilor europene pentru perioada de programare 2014-2020, cu modificările și completările ulterioare</w:t>
      </w:r>
      <w:r w:rsidRPr="00CD4A5F">
        <w:rPr>
          <w:rFonts w:asciiTheme="minorHAnsi" w:hAnsiTheme="minorHAnsi" w:cstheme="minorHAnsi"/>
          <w:b/>
          <w:bCs/>
          <w:sz w:val="24"/>
          <w:szCs w:val="24"/>
        </w:rPr>
        <w:t>.</w:t>
      </w:r>
      <w:bookmarkEnd w:id="73"/>
      <w:bookmarkEnd w:id="74"/>
    </w:p>
    <w:p w14:paraId="26B09538" w14:textId="0CD01D8A" w:rsidR="00C81F8A" w:rsidRDefault="00C81F8A" w:rsidP="00C81F8A">
      <w:pPr>
        <w:spacing w:line="240" w:lineRule="auto"/>
        <w:jc w:val="both"/>
        <w:rPr>
          <w:color w:val="000000"/>
          <w:sz w:val="24"/>
          <w:szCs w:val="24"/>
          <w:lang w:eastAsia="ro-RO"/>
        </w:rPr>
      </w:pPr>
      <w:r w:rsidRPr="00CD4A5F">
        <w:rPr>
          <w:sz w:val="24"/>
          <w:szCs w:val="24"/>
        </w:rPr>
        <w:t xml:space="preserve">Totodată, se vor avea în vedere măsurile guvernamentale stabilite prin </w:t>
      </w:r>
      <w:r w:rsidRPr="00CD4A5F">
        <w:rPr>
          <w:color w:val="0000FF"/>
          <w:sz w:val="24"/>
          <w:szCs w:val="24"/>
          <w:lang w:eastAsia="ro-RO"/>
        </w:rPr>
        <w:t xml:space="preserve">OUG nr. 52/15 aprilie 2020 </w:t>
      </w:r>
      <w:r w:rsidRPr="00CD4A5F">
        <w:rPr>
          <w:color w:val="000000"/>
          <w:sz w:val="24"/>
          <w:szCs w:val="24"/>
          <w:lang w:eastAsia="ro-RO"/>
        </w:rPr>
        <w:t>pentru modificarea </w:t>
      </w:r>
      <w:r w:rsidRPr="00CD4A5F">
        <w:rPr>
          <w:color w:val="0000FF"/>
          <w:sz w:val="24"/>
          <w:szCs w:val="24"/>
          <w:u w:val="single"/>
          <w:lang w:eastAsia="ro-RO"/>
        </w:rPr>
        <w:t>art. 29^3 alin. (2) din Ordonanţa de urgenţă a Guvernului nr. 40/2015</w:t>
      </w:r>
      <w:r w:rsidRPr="00CD4A5F">
        <w:rPr>
          <w:color w:val="000000"/>
          <w:sz w:val="24"/>
          <w:szCs w:val="24"/>
          <w:lang w:eastAsia="ro-RO"/>
        </w:rPr>
        <w:t> privind gestionarea financiară a fondurilor europene pentru perioada de programare 2014-2020, precum şi pentru adoptarea unor măsuri privind beneficiarii de fonduri europene în contextul răspândirii COVID-19</w:t>
      </w:r>
      <w:r>
        <w:rPr>
          <w:color w:val="000000"/>
          <w:sz w:val="24"/>
          <w:szCs w:val="24"/>
          <w:lang w:eastAsia="ro-RO"/>
        </w:rPr>
        <w:t>.</w:t>
      </w:r>
    </w:p>
    <w:p w14:paraId="38E74B04" w14:textId="77777777" w:rsidR="00975384" w:rsidRPr="00CD4A5F" w:rsidRDefault="00975384" w:rsidP="00975384">
      <w:pPr>
        <w:spacing w:before="120" w:after="120" w:line="240" w:lineRule="auto"/>
        <w:jc w:val="both"/>
        <w:outlineLvl w:val="1"/>
        <w:rPr>
          <w:rFonts w:asciiTheme="minorHAnsi" w:hAnsiTheme="minorHAnsi" w:cstheme="minorHAnsi"/>
          <w:sz w:val="24"/>
          <w:szCs w:val="24"/>
        </w:rPr>
      </w:pPr>
      <w:bookmarkStart w:id="75" w:name="_Toc468191582"/>
      <w:bookmarkStart w:id="76" w:name="_Toc468191666"/>
      <w:bookmarkStart w:id="77" w:name="_Toc475623750"/>
      <w:bookmarkStart w:id="78" w:name="_Toc485046758"/>
      <w:bookmarkStart w:id="79" w:name="_Toc488159067"/>
      <w:bookmarkStart w:id="80" w:name="_Toc491957551"/>
      <w:bookmarkStart w:id="81" w:name="_Toc491959017"/>
      <w:bookmarkStart w:id="82" w:name="_Toc491959068"/>
      <w:bookmarkStart w:id="83" w:name="_Toc491960668"/>
      <w:bookmarkStart w:id="84" w:name="_Toc491960700"/>
      <w:bookmarkStart w:id="85" w:name="_Toc491960942"/>
      <w:bookmarkStart w:id="86" w:name="_Toc491965431"/>
      <w:bookmarkStart w:id="87" w:name="_Toc491965520"/>
      <w:bookmarkStart w:id="88" w:name="_Toc494982067"/>
      <w:bookmarkStart w:id="89" w:name="_Toc494983135"/>
      <w:bookmarkStart w:id="90" w:name="_Toc496706176"/>
      <w:bookmarkStart w:id="91" w:name="_Toc497908144"/>
      <w:bookmarkStart w:id="92" w:name="_Toc39144722"/>
      <w:r w:rsidRPr="00CD4A5F">
        <w:rPr>
          <w:rFonts w:asciiTheme="minorHAnsi" w:hAnsiTheme="minorHAnsi" w:cstheme="minorHAnsi"/>
          <w:b/>
          <w:bCs/>
          <w:sz w:val="24"/>
          <w:szCs w:val="24"/>
        </w:rPr>
        <w:lastRenderedPageBreak/>
        <w:t>6.1 Mecanismul cererilor de plata</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1C359EBD" w14:textId="77777777" w:rsidR="00975384" w:rsidRPr="00CD4A5F" w:rsidRDefault="00975384" w:rsidP="00975384">
      <w:pPr>
        <w:spacing w:before="120" w:after="0"/>
        <w:jc w:val="both"/>
        <w:rPr>
          <w:sz w:val="24"/>
          <w:szCs w:val="24"/>
        </w:rPr>
      </w:pPr>
      <w:bookmarkStart w:id="93" w:name="_Toc494982068"/>
      <w:r w:rsidRPr="00CD4A5F">
        <w:rPr>
          <w:rFonts w:asciiTheme="minorHAnsi" w:hAnsiTheme="minorHAnsi" w:cstheme="minorHAnsi"/>
          <w:sz w:val="24"/>
          <w:szCs w:val="24"/>
        </w:rPr>
        <w:t>Mecanismul decontării cererilor de plată se aplică beneficiarilor care implementează proiecte în cadrul acestei acțiuni, conform OUG. nr. 40/2015 privind gestionarea financiară a fondurilor europene pentru perioada de programare 2014-2020, cu completările și modificările ulterioare</w:t>
      </w:r>
      <w:r w:rsidRPr="00CD4A5F">
        <w:rPr>
          <w:sz w:val="24"/>
          <w:szCs w:val="24"/>
        </w:rPr>
        <w:t>, precum şi cu facilităţile</w:t>
      </w:r>
      <w:r>
        <w:rPr>
          <w:sz w:val="24"/>
          <w:szCs w:val="24"/>
        </w:rPr>
        <w:t xml:space="preserve"> </w:t>
      </w:r>
      <w:r w:rsidRPr="00CD4A5F">
        <w:rPr>
          <w:sz w:val="24"/>
          <w:szCs w:val="24"/>
        </w:rPr>
        <w:t xml:space="preserve"> oferite prin OUG nr. 52/2020 </w:t>
      </w:r>
      <w:r w:rsidRPr="00CD4A5F">
        <w:rPr>
          <w:color w:val="000000"/>
          <w:sz w:val="24"/>
          <w:szCs w:val="24"/>
          <w:lang w:eastAsia="ro-RO"/>
        </w:rPr>
        <w:t>pentru modificarea </w:t>
      </w:r>
      <w:r w:rsidRPr="00CD4A5F">
        <w:rPr>
          <w:color w:val="0000FF"/>
          <w:sz w:val="24"/>
          <w:szCs w:val="24"/>
          <w:u w:val="single"/>
          <w:lang w:eastAsia="ro-RO"/>
        </w:rPr>
        <w:t>art. 29^3 alin. (2) din Ordonanţa de urgenţă a Guvernului nr. 40/2015</w:t>
      </w:r>
      <w:r w:rsidRPr="00CD4A5F">
        <w:rPr>
          <w:color w:val="000000"/>
          <w:sz w:val="24"/>
          <w:szCs w:val="24"/>
          <w:lang w:eastAsia="ro-RO"/>
        </w:rPr>
        <w:t> privind gestionarea financiară a fondurilor europene pentru perioada de programare 2014-2020, precum şi pentru adoptarea unor măsuri privind beneficiarii de fonduri europene în contextul răspândirii COVID-19</w:t>
      </w:r>
      <w:r w:rsidRPr="00CD4A5F">
        <w:rPr>
          <w:rFonts w:asciiTheme="minorHAnsi" w:hAnsiTheme="minorHAnsi" w:cstheme="minorHAnsi"/>
          <w:sz w:val="24"/>
          <w:szCs w:val="24"/>
        </w:rPr>
        <w:t>.</w:t>
      </w:r>
    </w:p>
    <w:p w14:paraId="53B8E202" w14:textId="77777777" w:rsidR="00975384" w:rsidRPr="00CD4A5F" w:rsidRDefault="00975384" w:rsidP="00975384">
      <w:pPr>
        <w:spacing w:before="120" w:after="120" w:line="240" w:lineRule="auto"/>
        <w:jc w:val="both"/>
        <w:outlineLvl w:val="1"/>
        <w:rPr>
          <w:rFonts w:asciiTheme="minorHAnsi" w:hAnsiTheme="minorHAnsi" w:cstheme="minorHAnsi"/>
          <w:b/>
          <w:bCs/>
          <w:sz w:val="24"/>
          <w:szCs w:val="24"/>
        </w:rPr>
      </w:pPr>
      <w:bookmarkStart w:id="94" w:name="_Toc39144723"/>
      <w:bookmarkStart w:id="95" w:name="_Toc468191583"/>
      <w:bookmarkStart w:id="96" w:name="_Toc468191667"/>
      <w:bookmarkStart w:id="97" w:name="_Toc475623751"/>
      <w:bookmarkStart w:id="98" w:name="_Toc485046759"/>
      <w:bookmarkStart w:id="99" w:name="_Toc488159068"/>
      <w:bookmarkStart w:id="100" w:name="_Toc491957552"/>
      <w:bookmarkStart w:id="101" w:name="_Toc491959018"/>
      <w:bookmarkStart w:id="102" w:name="_Toc491959069"/>
      <w:bookmarkStart w:id="103" w:name="_Toc491960669"/>
      <w:bookmarkStart w:id="104" w:name="_Toc491960701"/>
      <w:bookmarkStart w:id="105" w:name="_Toc491960943"/>
      <w:bookmarkStart w:id="106" w:name="_Toc491965432"/>
      <w:bookmarkStart w:id="107" w:name="_Toc491965521"/>
      <w:bookmarkStart w:id="108" w:name="_Toc494982070"/>
      <w:bookmarkStart w:id="109" w:name="_Toc494983136"/>
      <w:bookmarkStart w:id="110" w:name="_Toc496706177"/>
      <w:bookmarkStart w:id="111" w:name="_Toc497908145"/>
      <w:bookmarkEnd w:id="93"/>
      <w:r w:rsidRPr="00CD4A5F">
        <w:rPr>
          <w:rFonts w:asciiTheme="minorHAnsi" w:hAnsiTheme="minorHAnsi" w:cstheme="minorHAnsi"/>
          <w:b/>
          <w:bCs/>
          <w:sz w:val="24"/>
          <w:szCs w:val="24"/>
        </w:rPr>
        <w:t>6.2 Mecanismul cererilor de prefinanțare</w:t>
      </w:r>
      <w:bookmarkEnd w:id="94"/>
    </w:p>
    <w:p w14:paraId="76C33912" w14:textId="297AEECF" w:rsidR="00975384" w:rsidRDefault="00975384" w:rsidP="00975384">
      <w:pPr>
        <w:spacing w:before="120" w:after="0"/>
        <w:jc w:val="both"/>
        <w:rPr>
          <w:rFonts w:asciiTheme="minorHAnsi" w:hAnsiTheme="minorHAnsi" w:cstheme="minorHAnsi"/>
          <w:bCs/>
          <w:sz w:val="24"/>
          <w:szCs w:val="24"/>
        </w:rPr>
      </w:pPr>
      <w:r w:rsidRPr="00CD4A5F">
        <w:rPr>
          <w:rFonts w:asciiTheme="minorHAnsi" w:hAnsiTheme="minorHAnsi" w:cstheme="minorHAnsi"/>
          <w:bCs/>
          <w:sz w:val="24"/>
          <w:szCs w:val="24"/>
        </w:rPr>
        <w:t>Mecanismul de prefinanțare este stabilit prin OUG nr.40/2015 privind gestionarea financiara a fondurilor europene pentru perioada de programare 2014-2020, cu modificările și completările ulterioare și Hotărârea Guvernului nr.93/2016 pentru aprobarea Normelor metodologice de aplicare a prevederilor Ordonanței de urgență a Guvernului nr. 40/2015 privind gestionarea financiară a fondurilor europene pentru perioada de programare 20142020, cu modificărileși completările ulterioare</w:t>
      </w:r>
      <w:r w:rsidRPr="00CD4A5F">
        <w:rPr>
          <w:bCs/>
          <w:sz w:val="24"/>
          <w:szCs w:val="24"/>
        </w:rPr>
        <w:t xml:space="preserve">, </w:t>
      </w:r>
      <w:r w:rsidRPr="00CD4A5F">
        <w:rPr>
          <w:sz w:val="24"/>
          <w:szCs w:val="24"/>
        </w:rPr>
        <w:t xml:space="preserve">precum şi cu facilităţile oferite prin OUG nr. 52/2020 </w:t>
      </w:r>
      <w:r w:rsidRPr="00CD4A5F">
        <w:rPr>
          <w:color w:val="000000"/>
          <w:sz w:val="24"/>
          <w:szCs w:val="24"/>
          <w:lang w:eastAsia="ro-RO"/>
        </w:rPr>
        <w:t>pentru modificarea </w:t>
      </w:r>
      <w:r w:rsidRPr="00CD4A5F">
        <w:rPr>
          <w:color w:val="0000FF"/>
          <w:sz w:val="24"/>
          <w:szCs w:val="24"/>
          <w:u w:val="single"/>
          <w:lang w:eastAsia="ro-RO"/>
        </w:rPr>
        <w:t>art. 29^3 alin. (2) din Ordonanţa de urgenţă a Guvernului nr. 40/2015</w:t>
      </w:r>
      <w:r w:rsidRPr="00CD4A5F">
        <w:rPr>
          <w:color w:val="000000"/>
          <w:sz w:val="24"/>
          <w:szCs w:val="24"/>
          <w:lang w:eastAsia="ro-RO"/>
        </w:rPr>
        <w:t> privind gestionarea financiară a fondurilor europene pentru perioada de programare 2014-2020, precum şi pentru adoptarea unor măsuri privind beneficiarii de fonduri europene în contextul răspândirii COVID-19</w:t>
      </w:r>
      <w:r w:rsidRPr="00CD4A5F">
        <w:rPr>
          <w:rFonts w:asciiTheme="minorHAnsi" w:hAnsiTheme="minorHAnsi" w:cstheme="minorHAnsi"/>
          <w:bCs/>
          <w:sz w:val="24"/>
          <w:szCs w:val="24"/>
        </w:rPr>
        <w:t>.</w:t>
      </w:r>
    </w:p>
    <w:p w14:paraId="30AD2506" w14:textId="7BBD882A" w:rsidR="00975384" w:rsidRDefault="00975384" w:rsidP="00975384">
      <w:pPr>
        <w:spacing w:before="120" w:after="0"/>
        <w:jc w:val="both"/>
        <w:rPr>
          <w:rFonts w:asciiTheme="minorHAnsi" w:hAnsiTheme="minorHAnsi" w:cstheme="minorHAnsi"/>
          <w:bCs/>
          <w:sz w:val="24"/>
          <w:szCs w:val="24"/>
        </w:rPr>
      </w:pPr>
      <w:r w:rsidRPr="00CD4A5F">
        <w:rPr>
          <w:rFonts w:asciiTheme="minorHAnsi" w:hAnsiTheme="minorHAnsi" w:cstheme="minorHAnsi"/>
          <w:bCs/>
          <w:sz w:val="24"/>
          <w:szCs w:val="24"/>
        </w:rPr>
        <w:t xml:space="preserve">În vederea întocmirii cererii de prefinanțare/ cererii de plată și a cererii de rambursare aferentă cererii de plată /cererii de  rambursare a cheltuielilor efectuate, beneficiarul are obligația de a transmite documentele prevăzute în contractul de finanțare, legislația națională și europeană în vigoare, precum și orice alte documente </w:t>
      </w:r>
      <w:r w:rsidRPr="00280DB2">
        <w:rPr>
          <w:rFonts w:asciiTheme="minorHAnsi" w:hAnsiTheme="minorHAnsi" w:cstheme="minorHAnsi"/>
          <w:bCs/>
          <w:sz w:val="24"/>
          <w:szCs w:val="24"/>
          <w:highlight w:val="yellow"/>
        </w:rPr>
        <w:t>solicitate de AM/OI/ADR.</w:t>
      </w:r>
    </w:p>
    <w:p w14:paraId="7B575AF0" w14:textId="77777777" w:rsidR="00975384" w:rsidRPr="00CD4A5F" w:rsidRDefault="00975384" w:rsidP="00975384">
      <w:pPr>
        <w:spacing w:before="120" w:after="120" w:line="240" w:lineRule="auto"/>
        <w:jc w:val="both"/>
        <w:outlineLvl w:val="1"/>
        <w:rPr>
          <w:rFonts w:asciiTheme="minorHAnsi" w:hAnsiTheme="minorHAnsi" w:cstheme="minorHAnsi"/>
          <w:b/>
          <w:bCs/>
          <w:sz w:val="24"/>
          <w:szCs w:val="24"/>
        </w:rPr>
      </w:pPr>
      <w:bookmarkStart w:id="112" w:name="_Toc39144724"/>
      <w:r w:rsidRPr="00CD4A5F">
        <w:rPr>
          <w:rFonts w:asciiTheme="minorHAnsi" w:hAnsiTheme="minorHAnsi" w:cstheme="minorHAnsi"/>
          <w:b/>
          <w:bCs/>
          <w:sz w:val="24"/>
          <w:szCs w:val="24"/>
        </w:rPr>
        <w:t>6.3 Rambursarea cheltuielilor</w:t>
      </w:r>
      <w:bookmarkEnd w:id="112"/>
    </w:p>
    <w:p w14:paraId="6148B35B" w14:textId="77777777" w:rsidR="00975384" w:rsidRPr="00CD4A5F" w:rsidRDefault="00975384" w:rsidP="00975384">
      <w:pPr>
        <w:autoSpaceDE w:val="0"/>
        <w:spacing w:after="120"/>
        <w:jc w:val="both"/>
        <w:rPr>
          <w:rFonts w:asciiTheme="minorHAnsi" w:hAnsiTheme="minorHAnsi" w:cstheme="minorHAnsi"/>
          <w:sz w:val="24"/>
          <w:szCs w:val="24"/>
        </w:rPr>
      </w:pPr>
      <w:r w:rsidRPr="00CD4A5F">
        <w:rPr>
          <w:rFonts w:asciiTheme="minorHAnsi" w:hAnsiTheme="minorHAnsi" w:cstheme="minorHAnsi"/>
          <w:sz w:val="24"/>
          <w:szCs w:val="24"/>
        </w:rPr>
        <w:t>Rambursarea cheltuielilor se face în conformitate cu prevederile contractului de finanțare și cu graficul de rambursare a cheltuielilor.</w:t>
      </w:r>
    </w:p>
    <w:p w14:paraId="3D1581CD" w14:textId="2D2E79D2" w:rsidR="00975384" w:rsidRPr="00CD4A5F" w:rsidRDefault="00975384" w:rsidP="00975384">
      <w:pPr>
        <w:autoSpaceDE w:val="0"/>
        <w:spacing w:after="120"/>
        <w:jc w:val="both"/>
        <w:rPr>
          <w:rFonts w:asciiTheme="minorHAnsi" w:hAnsiTheme="minorHAnsi" w:cstheme="minorHAnsi"/>
          <w:sz w:val="24"/>
          <w:szCs w:val="24"/>
        </w:rPr>
      </w:pPr>
      <w:r w:rsidRPr="00CD4A5F">
        <w:rPr>
          <w:rFonts w:asciiTheme="minorHAnsi" w:hAnsiTheme="minorHAnsi" w:cstheme="minorHAnsi"/>
          <w:sz w:val="24"/>
          <w:szCs w:val="24"/>
        </w:rPr>
        <w:t xml:space="preserve">Pentru rambursarea cheltuielilor efectuate de către beneficiar, acesta va transmite cererile de rambursare împreună cu documentele justificative și rapoartele de </w:t>
      </w:r>
      <w:r>
        <w:rPr>
          <w:rFonts w:asciiTheme="minorHAnsi" w:hAnsiTheme="minorHAnsi" w:cstheme="minorHAnsi"/>
          <w:sz w:val="24"/>
          <w:szCs w:val="24"/>
          <w:highlight w:val="yellow"/>
        </w:rPr>
        <w:t>progres la ADR</w:t>
      </w:r>
      <w:r w:rsidRPr="00280DB2">
        <w:rPr>
          <w:rFonts w:asciiTheme="minorHAnsi" w:hAnsiTheme="minorHAnsi" w:cstheme="minorHAnsi"/>
          <w:sz w:val="24"/>
          <w:szCs w:val="24"/>
          <w:highlight w:val="yellow"/>
        </w:rPr>
        <w:t xml:space="preserve"> la</w:t>
      </w:r>
      <w:r w:rsidRPr="00CD4A5F">
        <w:rPr>
          <w:rFonts w:asciiTheme="minorHAnsi" w:hAnsiTheme="minorHAnsi" w:cstheme="minorHAnsi"/>
          <w:sz w:val="24"/>
          <w:szCs w:val="24"/>
        </w:rPr>
        <w:t xml:space="preserve"> intervalele de timp stabilite prin Graficul de Depunere a Cererilor de Rambursare.</w:t>
      </w:r>
    </w:p>
    <w:p w14:paraId="7D2163D8" w14:textId="77777777" w:rsidR="00975384" w:rsidRPr="00CD4A5F" w:rsidRDefault="00975384" w:rsidP="00975384">
      <w:pPr>
        <w:spacing w:after="120"/>
        <w:jc w:val="both"/>
        <w:rPr>
          <w:rFonts w:asciiTheme="minorHAnsi" w:hAnsiTheme="minorHAnsi" w:cstheme="minorHAnsi"/>
          <w:sz w:val="24"/>
          <w:szCs w:val="24"/>
        </w:rPr>
      </w:pPr>
      <w:r w:rsidRPr="00CD4A5F">
        <w:rPr>
          <w:rFonts w:asciiTheme="minorHAnsi" w:hAnsiTheme="minorHAnsi" w:cstheme="minorHAnsi"/>
          <w:sz w:val="24"/>
          <w:szCs w:val="24"/>
        </w:rPr>
        <w:t xml:space="preserve">Numărul total de cereri de rambursare/plata este în medie 4 în 12 luni de implementare. În acest calcul nu se iau în considerare cererile de prefinanțare. </w:t>
      </w:r>
    </w:p>
    <w:p w14:paraId="05005586" w14:textId="7080C0BB" w:rsidR="00975384" w:rsidRDefault="00975384" w:rsidP="00975384">
      <w:pPr>
        <w:tabs>
          <w:tab w:val="left" w:pos="360"/>
        </w:tabs>
        <w:spacing w:after="120"/>
        <w:jc w:val="both"/>
        <w:rPr>
          <w:rFonts w:asciiTheme="minorHAnsi" w:hAnsiTheme="minorHAnsi" w:cstheme="minorHAnsi"/>
          <w:sz w:val="24"/>
          <w:szCs w:val="24"/>
        </w:rPr>
      </w:pPr>
      <w:r w:rsidRPr="00280DB2">
        <w:rPr>
          <w:rFonts w:asciiTheme="minorHAnsi" w:hAnsiTheme="minorHAnsi" w:cstheme="minorHAnsi"/>
          <w:sz w:val="24"/>
          <w:szCs w:val="24"/>
          <w:highlight w:val="yellow"/>
        </w:rPr>
        <w:t>ADR</w:t>
      </w:r>
      <w:r>
        <w:rPr>
          <w:rFonts w:asciiTheme="minorHAnsi" w:hAnsiTheme="minorHAnsi" w:cstheme="minorHAnsi"/>
          <w:sz w:val="24"/>
          <w:szCs w:val="24"/>
        </w:rPr>
        <w:t xml:space="preserve"> </w:t>
      </w:r>
      <w:r w:rsidRPr="00CD4A5F">
        <w:rPr>
          <w:rFonts w:asciiTheme="minorHAnsi" w:hAnsiTheme="minorHAnsi" w:cstheme="minorHAnsi"/>
          <w:sz w:val="24"/>
          <w:szCs w:val="24"/>
        </w:rPr>
        <w:t>va verifica dacă cheltuielile efectuate sunt destinate exclusiv realizării obiectivelor proiectului, dacă sunt legale, eligibile, înregistrate în contabilitate și justificate de documente.</w:t>
      </w:r>
    </w:p>
    <w:tbl>
      <w:tblPr>
        <w:tblW w:w="9090" w:type="dxa"/>
        <w:tblInd w:w="108" w:type="dxa"/>
        <w:tblLayout w:type="fixed"/>
        <w:tblLook w:val="0000" w:firstRow="0" w:lastRow="0" w:firstColumn="0" w:lastColumn="0" w:noHBand="0" w:noVBand="0"/>
      </w:tblPr>
      <w:tblGrid>
        <w:gridCol w:w="1539"/>
        <w:gridCol w:w="7551"/>
      </w:tblGrid>
      <w:tr w:rsidR="00975384" w:rsidRPr="00CD4A5F" w14:paraId="505781D4" w14:textId="77777777" w:rsidTr="003605F0">
        <w:trPr>
          <w:trHeight w:val="535"/>
        </w:trPr>
        <w:tc>
          <w:tcPr>
            <w:tcW w:w="1539" w:type="dxa"/>
            <w:tcBorders>
              <w:top w:val="single" w:sz="4" w:space="0" w:color="000000"/>
              <w:left w:val="single" w:sz="4" w:space="0" w:color="000000"/>
              <w:bottom w:val="single" w:sz="4" w:space="0" w:color="000000"/>
            </w:tcBorders>
            <w:vAlign w:val="center"/>
          </w:tcPr>
          <w:p w14:paraId="770F712F" w14:textId="77777777" w:rsidR="00975384" w:rsidRPr="00280DB2" w:rsidRDefault="00975384" w:rsidP="00280DB2">
            <w:pPr>
              <w:tabs>
                <w:tab w:val="left" w:pos="360"/>
              </w:tabs>
              <w:spacing w:after="120"/>
              <w:jc w:val="both"/>
              <w:rPr>
                <w:rFonts w:asciiTheme="minorHAnsi" w:hAnsiTheme="minorHAnsi" w:cstheme="minorHAnsi"/>
                <w:sz w:val="24"/>
                <w:szCs w:val="24"/>
              </w:rPr>
            </w:pPr>
            <w:r w:rsidRPr="00280DB2">
              <w:rPr>
                <w:rFonts w:asciiTheme="minorHAnsi" w:hAnsiTheme="minorHAnsi" w:cstheme="minorHAnsi"/>
                <w:sz w:val="24"/>
                <w:szCs w:val="24"/>
              </w:rPr>
              <w:t>ATENȚIE!</w:t>
            </w:r>
          </w:p>
        </w:tc>
        <w:tc>
          <w:tcPr>
            <w:tcW w:w="7551" w:type="dxa"/>
            <w:tcBorders>
              <w:top w:val="single" w:sz="4" w:space="0" w:color="000000"/>
              <w:left w:val="single" w:sz="4" w:space="0" w:color="000000"/>
              <w:bottom w:val="single" w:sz="4" w:space="0" w:color="000000"/>
              <w:right w:val="single" w:sz="4" w:space="0" w:color="000000"/>
            </w:tcBorders>
          </w:tcPr>
          <w:p w14:paraId="26761C53" w14:textId="77777777" w:rsidR="00975384" w:rsidRPr="00280DB2" w:rsidRDefault="00975384" w:rsidP="00280DB2">
            <w:pPr>
              <w:tabs>
                <w:tab w:val="left" w:pos="360"/>
              </w:tabs>
              <w:autoSpaceDE w:val="0"/>
              <w:spacing w:after="120"/>
              <w:jc w:val="both"/>
              <w:rPr>
                <w:rFonts w:asciiTheme="minorHAnsi" w:hAnsiTheme="minorHAnsi" w:cstheme="minorHAnsi"/>
                <w:sz w:val="24"/>
                <w:szCs w:val="24"/>
              </w:rPr>
            </w:pPr>
            <w:r w:rsidRPr="00280DB2">
              <w:rPr>
                <w:rFonts w:asciiTheme="minorHAnsi" w:hAnsiTheme="minorHAnsi" w:cstheme="minorHAnsi"/>
                <w:sz w:val="24"/>
                <w:szCs w:val="24"/>
              </w:rPr>
              <w:t xml:space="preserve">Pentru a fi eligibile, toate plățile aferente proiectului, solicitate pentru rambursare, trebuie să fie efectuate în perioada de implementare (cu excepția plăților aferente serviciilor de consultanță pentru elaborarea documentațiilor necesare depunerii proiectului care pot fi efectuate </w:t>
            </w:r>
            <w:r w:rsidRPr="00280DB2">
              <w:rPr>
                <w:rFonts w:asciiTheme="minorHAnsi" w:hAnsiTheme="minorHAnsi" w:cstheme="minorHAnsi"/>
                <w:sz w:val="24"/>
                <w:szCs w:val="24"/>
              </w:rPr>
              <w:lastRenderedPageBreak/>
              <w:t>anterior începerii perioadei de implementare a proiectului - Beneficiarul va solicita aceste cheltuieli în prima cerere de rambursare )</w:t>
            </w:r>
          </w:p>
          <w:p w14:paraId="1C29668F" w14:textId="77777777" w:rsidR="00975384" w:rsidRPr="00280DB2" w:rsidRDefault="00975384" w:rsidP="00280DB2">
            <w:pPr>
              <w:tabs>
                <w:tab w:val="left" w:pos="360"/>
              </w:tabs>
              <w:autoSpaceDE w:val="0"/>
              <w:spacing w:after="120"/>
              <w:jc w:val="both"/>
              <w:rPr>
                <w:rFonts w:asciiTheme="minorHAnsi" w:hAnsiTheme="minorHAnsi" w:cstheme="minorHAnsi"/>
                <w:sz w:val="24"/>
                <w:szCs w:val="24"/>
              </w:rPr>
            </w:pPr>
            <w:r w:rsidRPr="00280DB2">
              <w:rPr>
                <w:rFonts w:asciiTheme="minorHAnsi" w:hAnsiTheme="minorHAnsi" w:cstheme="minorHAnsi"/>
                <w:sz w:val="24"/>
                <w:szCs w:val="24"/>
              </w:rPr>
              <w:t>Cererea finală nu poate fi decât de rambursare! Nu se acceptă cerere de plată/prefinanțare la finalul implementării proiectului!</w:t>
            </w:r>
          </w:p>
          <w:p w14:paraId="7B503D95" w14:textId="77777777" w:rsidR="00975384" w:rsidRPr="00CD4A5F" w:rsidRDefault="00975384" w:rsidP="00280DB2">
            <w:pPr>
              <w:tabs>
                <w:tab w:val="left" w:pos="360"/>
              </w:tabs>
              <w:autoSpaceDE w:val="0"/>
              <w:spacing w:after="120"/>
              <w:jc w:val="both"/>
              <w:rPr>
                <w:rFonts w:asciiTheme="minorHAnsi" w:hAnsiTheme="minorHAnsi" w:cstheme="minorHAnsi"/>
                <w:sz w:val="24"/>
                <w:szCs w:val="24"/>
              </w:rPr>
            </w:pPr>
            <w:r w:rsidRPr="00280DB2">
              <w:rPr>
                <w:rFonts w:asciiTheme="minorHAnsi" w:hAnsiTheme="minorHAnsi" w:cstheme="minorHAnsi"/>
                <w:sz w:val="24"/>
                <w:szCs w:val="24"/>
              </w:rPr>
              <w:t>Plata finală va fi efectuată numai după ce a fost verificată funcționalitatea proiectului (activele achiziționate prin proiect sunt puse în funcțiune și sunt în uz conform scopului proiectului)!</w:t>
            </w:r>
          </w:p>
        </w:tc>
      </w:tr>
    </w:tbl>
    <w:p w14:paraId="166EB641" w14:textId="77777777" w:rsidR="00975384" w:rsidRPr="00CD4A5F" w:rsidRDefault="00975384" w:rsidP="00975384">
      <w:pPr>
        <w:tabs>
          <w:tab w:val="left" w:pos="360"/>
        </w:tabs>
        <w:spacing w:after="120"/>
        <w:jc w:val="both"/>
        <w:rPr>
          <w:rFonts w:asciiTheme="minorHAnsi" w:hAnsiTheme="minorHAnsi" w:cstheme="minorHAnsi"/>
          <w:sz w:val="24"/>
          <w:szCs w:val="24"/>
        </w:rPr>
      </w:pPr>
    </w:p>
    <w:p w14:paraId="2367F08E" w14:textId="77777777" w:rsidR="00975384" w:rsidRPr="00CD4A5F" w:rsidRDefault="00975384" w:rsidP="00975384">
      <w:pPr>
        <w:spacing w:before="120" w:after="0"/>
        <w:jc w:val="both"/>
        <w:rPr>
          <w:rFonts w:asciiTheme="minorHAnsi" w:hAnsiTheme="minorHAnsi" w:cstheme="minorHAnsi"/>
          <w:bCs/>
          <w:sz w:val="24"/>
          <w:szCs w:val="24"/>
        </w:rPr>
      </w:pPr>
    </w:p>
    <w:p w14:paraId="2532D7AD" w14:textId="77777777" w:rsidR="00975384" w:rsidRPr="00280DB2" w:rsidRDefault="00975384" w:rsidP="00280DB2">
      <w:pPr>
        <w:spacing w:before="120" w:after="0"/>
        <w:jc w:val="both"/>
        <w:rPr>
          <w:rFonts w:asciiTheme="minorHAnsi" w:hAnsiTheme="minorHAnsi" w:cstheme="minorHAnsi"/>
          <w:bCs/>
          <w:sz w:val="24"/>
          <w:szCs w:val="24"/>
        </w:rPr>
      </w:pPr>
      <w:r w:rsidRPr="00280DB2">
        <w:rPr>
          <w:rFonts w:asciiTheme="minorHAnsi" w:hAnsiTheme="minorHAnsi" w:cstheme="minorHAnsi"/>
          <w:bCs/>
          <w:sz w:val="24"/>
          <w:szCs w:val="24"/>
        </w:rPr>
        <w:t>Documentele justificative care trebuie depuse de beneficiar odată cu cererea de rambursare sunt cele prevăzute în contractul de finanțare.</w:t>
      </w:r>
    </w:p>
    <w:p w14:paraId="2A88D181" w14:textId="77777777" w:rsidR="00975384" w:rsidRPr="00280DB2" w:rsidRDefault="00975384" w:rsidP="00280DB2">
      <w:pPr>
        <w:spacing w:before="120" w:after="0"/>
        <w:jc w:val="both"/>
        <w:rPr>
          <w:rFonts w:asciiTheme="minorHAnsi" w:hAnsiTheme="minorHAnsi" w:cstheme="minorHAnsi"/>
          <w:bCs/>
          <w:sz w:val="24"/>
          <w:szCs w:val="24"/>
        </w:rPr>
      </w:pPr>
      <w:r w:rsidRPr="00280DB2">
        <w:rPr>
          <w:rFonts w:asciiTheme="minorHAnsi" w:hAnsiTheme="minorHAnsi" w:cstheme="minorHAnsi"/>
          <w:bCs/>
          <w:sz w:val="24"/>
          <w:szCs w:val="24"/>
        </w:rPr>
        <w:t>Documentele se depun însoţite de un OPIS al acestora, indiferent dacă sunt depuse prin Modulul Implementare (ataşate direct la cererea respectivă) sau prin Modulul Comunicare. Fiecare document va fi denumit pe scurt, prin definirea conţinutului acestuia.</w:t>
      </w:r>
    </w:p>
    <w:p w14:paraId="5DDA0A8B" w14:textId="77777777" w:rsidR="00975384" w:rsidRPr="00280DB2" w:rsidRDefault="00975384" w:rsidP="00280DB2">
      <w:pPr>
        <w:spacing w:before="120" w:after="0"/>
        <w:jc w:val="both"/>
        <w:rPr>
          <w:rFonts w:asciiTheme="minorHAnsi" w:hAnsiTheme="minorHAnsi" w:cstheme="minorHAnsi"/>
          <w:bCs/>
          <w:sz w:val="24"/>
          <w:szCs w:val="24"/>
        </w:rPr>
      </w:pPr>
      <w:r w:rsidRPr="00280DB2">
        <w:rPr>
          <w:rFonts w:asciiTheme="minorHAnsi" w:hAnsiTheme="minorHAnsi" w:cstheme="minorHAnsi"/>
          <w:bCs/>
          <w:sz w:val="24"/>
          <w:szCs w:val="24"/>
        </w:rPr>
        <w:t>La ultima cerere de rambursare beneficiarul este obligat să ataşeze raportul de audit final, financiar și tehnic realizat de auditori externi independenți, care certifică faptul că proiectul este implementat în locația menționată în contract, că activele achiziționate sunt în stare de funcționare şi că din punct de vedere tehnic și economic au fost respectate obligațiile asumate prin contractul de finanțare (inclusiv din punct de vedere al securității aplicației și testarea nivelelor de securitate ale sistemului informatic, protecția informației și asigurarea respectării reglementărilor privitoare la datele cu caracter personal). Liderul de proiect este cel care trebuie să achiziționeze şi asigure serviciile de audit pentru întreg proiectul.</w:t>
      </w:r>
    </w:p>
    <w:p w14:paraId="10D357AE" w14:textId="77777777" w:rsidR="00975384" w:rsidRPr="00280DB2" w:rsidRDefault="00975384" w:rsidP="00280DB2">
      <w:pPr>
        <w:spacing w:before="120" w:after="0"/>
        <w:jc w:val="both"/>
        <w:rPr>
          <w:rFonts w:asciiTheme="minorHAnsi" w:hAnsiTheme="minorHAnsi" w:cstheme="minorHAnsi"/>
          <w:bCs/>
          <w:sz w:val="24"/>
          <w:szCs w:val="24"/>
        </w:rPr>
      </w:pPr>
    </w:p>
    <w:p w14:paraId="16D7783E" w14:textId="49B6F6FF" w:rsidR="00975384" w:rsidRPr="00280DB2" w:rsidRDefault="00975384" w:rsidP="00280DB2">
      <w:pPr>
        <w:spacing w:before="120" w:after="0"/>
        <w:jc w:val="both"/>
        <w:rPr>
          <w:rFonts w:asciiTheme="minorHAnsi" w:hAnsiTheme="minorHAnsi" w:cstheme="minorHAnsi"/>
          <w:bCs/>
          <w:sz w:val="24"/>
          <w:szCs w:val="24"/>
        </w:rPr>
      </w:pPr>
      <w:r w:rsidRPr="00280DB2">
        <w:rPr>
          <w:rFonts w:asciiTheme="minorHAnsi" w:hAnsiTheme="minorHAnsi" w:cstheme="minorHAnsi"/>
          <w:bCs/>
          <w:sz w:val="24"/>
          <w:szCs w:val="24"/>
        </w:rPr>
        <w:t>Raportul de audit financiar final va conţine auditarea tuturor cheltuielilor efectuate pentru implementarea proiectului, inclusiv pentru cele care se vor include în cererea finală.</w:t>
      </w:r>
    </w:p>
    <w:p w14:paraId="0B2E7599" w14:textId="619F825A" w:rsidR="00975384" w:rsidRPr="00280DB2" w:rsidRDefault="00975384" w:rsidP="00280DB2">
      <w:pPr>
        <w:spacing w:before="120" w:after="0"/>
        <w:jc w:val="both"/>
        <w:rPr>
          <w:rFonts w:asciiTheme="minorHAnsi" w:hAnsiTheme="minorHAnsi" w:cstheme="minorHAnsi"/>
          <w:bCs/>
          <w:sz w:val="24"/>
          <w:szCs w:val="24"/>
        </w:rPr>
      </w:pPr>
    </w:p>
    <w:p w14:paraId="600A7075" w14:textId="77777777" w:rsidR="00975384" w:rsidRPr="00280DB2" w:rsidRDefault="00975384" w:rsidP="00280DB2">
      <w:pPr>
        <w:spacing w:before="120" w:after="0"/>
        <w:jc w:val="both"/>
        <w:rPr>
          <w:rFonts w:asciiTheme="minorHAnsi" w:hAnsiTheme="minorHAnsi" w:cstheme="minorHAnsi"/>
          <w:bCs/>
          <w:sz w:val="24"/>
          <w:szCs w:val="24"/>
        </w:rPr>
      </w:pPr>
      <w:r w:rsidRPr="00280DB2">
        <w:rPr>
          <w:rFonts w:asciiTheme="minorHAnsi" w:hAnsiTheme="minorHAnsi" w:cstheme="minorHAnsi"/>
          <w:bCs/>
          <w:sz w:val="24"/>
          <w:szCs w:val="24"/>
        </w:rPr>
        <w:t>ATENȚIE!</w:t>
      </w:r>
    </w:p>
    <w:p w14:paraId="0B892621" w14:textId="66815362" w:rsidR="00975384" w:rsidRPr="00280DB2" w:rsidRDefault="00975384" w:rsidP="00280DB2">
      <w:pPr>
        <w:pStyle w:val="ListParagraph"/>
        <w:numPr>
          <w:ilvl w:val="0"/>
          <w:numId w:val="20"/>
        </w:numPr>
        <w:spacing w:before="120" w:after="0"/>
        <w:jc w:val="both"/>
        <w:rPr>
          <w:rFonts w:asciiTheme="minorHAnsi" w:hAnsiTheme="minorHAnsi" w:cstheme="minorHAnsi"/>
          <w:bCs/>
          <w:sz w:val="24"/>
          <w:szCs w:val="24"/>
        </w:rPr>
      </w:pPr>
      <w:r w:rsidRPr="00280DB2">
        <w:rPr>
          <w:rFonts w:asciiTheme="minorHAnsi" w:hAnsiTheme="minorHAnsi" w:cstheme="minorHAnsi"/>
          <w:bCs/>
          <w:sz w:val="24"/>
          <w:szCs w:val="24"/>
        </w:rPr>
        <w:t>primă condiție care trebuie îndeplinită de către auditorul extern este ca acesta să fie o persoană distinctă de beneficiar - externă acestuia - și totodată, să nu se afle într-o relație de subordonare/incompatibilitate față de acesta.</w:t>
      </w:r>
    </w:p>
    <w:p w14:paraId="27886980" w14:textId="357185AA" w:rsidR="00975384" w:rsidRPr="00280DB2" w:rsidRDefault="00975384" w:rsidP="00280DB2">
      <w:pPr>
        <w:pStyle w:val="ListParagraph"/>
        <w:numPr>
          <w:ilvl w:val="0"/>
          <w:numId w:val="20"/>
        </w:numPr>
        <w:spacing w:before="120" w:after="0"/>
        <w:jc w:val="both"/>
        <w:rPr>
          <w:rFonts w:asciiTheme="minorHAnsi" w:hAnsiTheme="minorHAnsi" w:cstheme="minorHAnsi"/>
          <w:bCs/>
          <w:sz w:val="24"/>
          <w:szCs w:val="24"/>
        </w:rPr>
      </w:pPr>
      <w:r w:rsidRPr="00280DB2">
        <w:rPr>
          <w:rFonts w:asciiTheme="minorHAnsi" w:hAnsiTheme="minorHAnsi" w:cstheme="minorHAnsi"/>
          <w:bCs/>
          <w:sz w:val="24"/>
          <w:szCs w:val="24"/>
        </w:rPr>
        <w:t>a doua condiție care trebuie îndeplinită de către auditorul extern este ca acesta, în vederea asigurării independenței opiniei pe care o furnizează, să fie o persoană distinctă de prestatorii/furnizorii serviciilor/produselor/lucrărilor cu privire la care urmează să desfășoare activitatea de audit și totodată, să nu se afle într-o relație de subordonare/incompatibilitate față de aceștia.</w:t>
      </w:r>
    </w:p>
    <w:p w14:paraId="37441F1A" w14:textId="3921BEE0" w:rsidR="00975384" w:rsidRPr="00280DB2" w:rsidRDefault="00975384" w:rsidP="00280DB2">
      <w:pPr>
        <w:pStyle w:val="ListParagraph"/>
        <w:numPr>
          <w:ilvl w:val="0"/>
          <w:numId w:val="20"/>
        </w:numPr>
        <w:spacing w:before="120" w:after="0"/>
        <w:jc w:val="both"/>
        <w:rPr>
          <w:rFonts w:asciiTheme="minorHAnsi" w:hAnsiTheme="minorHAnsi" w:cstheme="minorHAnsi"/>
          <w:bCs/>
          <w:sz w:val="24"/>
          <w:szCs w:val="24"/>
        </w:rPr>
      </w:pPr>
      <w:r w:rsidRPr="00280DB2">
        <w:rPr>
          <w:rFonts w:asciiTheme="minorHAnsi" w:hAnsiTheme="minorHAnsi" w:cstheme="minorHAnsi"/>
          <w:bCs/>
          <w:sz w:val="24"/>
          <w:szCs w:val="24"/>
        </w:rPr>
        <w:t xml:space="preserve">a treia condiție care trebuie îndeplinită de către auditorul extern este ca acesta să aibă studiile de specialitate necesare și să dețină toate autorizările necesare impuse de </w:t>
      </w:r>
      <w:r w:rsidRPr="00280DB2">
        <w:rPr>
          <w:rFonts w:asciiTheme="minorHAnsi" w:hAnsiTheme="minorHAnsi" w:cstheme="minorHAnsi"/>
          <w:bCs/>
          <w:sz w:val="24"/>
          <w:szCs w:val="24"/>
        </w:rPr>
        <w:lastRenderedPageBreak/>
        <w:t>legislația în vigoare, inclusiv cele privind protecția informațiilor clasificate - dacă este cazul.</w:t>
      </w:r>
    </w:p>
    <w:p w14:paraId="4B6A0CD9" w14:textId="05AD37EC" w:rsidR="00975384" w:rsidRPr="00280DB2" w:rsidRDefault="00975384" w:rsidP="00280DB2">
      <w:pPr>
        <w:spacing w:before="120" w:after="0"/>
        <w:jc w:val="both"/>
        <w:rPr>
          <w:rFonts w:asciiTheme="minorHAnsi" w:hAnsiTheme="minorHAnsi" w:cstheme="minorHAnsi"/>
          <w:bCs/>
          <w:sz w:val="24"/>
          <w:szCs w:val="24"/>
        </w:rPr>
      </w:pPr>
      <w:r w:rsidRPr="00280DB2">
        <w:rPr>
          <w:rFonts w:asciiTheme="minorHAnsi" w:hAnsiTheme="minorHAnsi" w:cstheme="minorHAnsi"/>
          <w:bCs/>
          <w:sz w:val="24"/>
          <w:szCs w:val="24"/>
        </w:rPr>
        <w:t>Înainte de solicitarea rambursării, cheltuielile respective trebuie să fie efectuate și plătite. Data plății se consideră data efectuării transferului bancar din contul Beneficiarului în contulfurnizorului sau data înregistrată pe chitanța fiscală.</w:t>
      </w:r>
    </w:p>
    <w:p w14:paraId="3E7BC9F5" w14:textId="77777777" w:rsidR="00975384" w:rsidRPr="00CD4A5F" w:rsidRDefault="00975384" w:rsidP="00975384">
      <w:pPr>
        <w:tabs>
          <w:tab w:val="left" w:pos="360"/>
        </w:tabs>
        <w:spacing w:after="0" w:line="240" w:lineRule="auto"/>
        <w:jc w:val="both"/>
        <w:rPr>
          <w:rFonts w:asciiTheme="minorHAnsi" w:eastAsia="MS Mincho" w:hAnsiTheme="minorHAnsi" w:cstheme="minorHAnsi"/>
          <w:sz w:val="24"/>
          <w:szCs w:val="24"/>
        </w:rPr>
      </w:pPr>
    </w:p>
    <w:p w14:paraId="3F58A810" w14:textId="77777777" w:rsidR="00975384" w:rsidRPr="00975384" w:rsidRDefault="00975384" w:rsidP="00975384">
      <w:pPr>
        <w:tabs>
          <w:tab w:val="left" w:pos="360"/>
        </w:tabs>
        <w:spacing w:after="0" w:line="240" w:lineRule="auto"/>
        <w:jc w:val="both"/>
        <w:rPr>
          <w:iCs/>
          <w:sz w:val="24"/>
          <w:lang w:eastAsia="en-US"/>
        </w:rPr>
      </w:pPr>
    </w:p>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14:paraId="270A0090" w14:textId="77777777" w:rsidR="00975384" w:rsidRPr="00CD4A5F" w:rsidRDefault="00975384" w:rsidP="00C81F8A">
      <w:pPr>
        <w:spacing w:line="240" w:lineRule="auto"/>
        <w:jc w:val="both"/>
        <w:rPr>
          <w:sz w:val="24"/>
          <w:szCs w:val="24"/>
        </w:rPr>
      </w:pPr>
    </w:p>
    <w:p w14:paraId="5308F7C9" w14:textId="39C2BEF6" w:rsidR="00223051" w:rsidRPr="00DC7F29" w:rsidRDefault="008036E5" w:rsidP="00042AA6">
      <w:pPr>
        <w:pStyle w:val="ListParagraph"/>
        <w:numPr>
          <w:ilvl w:val="0"/>
          <w:numId w:val="1"/>
        </w:numPr>
        <w:spacing w:before="120" w:after="120" w:line="240" w:lineRule="auto"/>
        <w:jc w:val="both"/>
        <w:rPr>
          <w:rFonts w:asciiTheme="minorHAnsi" w:hAnsiTheme="minorHAnsi" w:cstheme="minorHAnsi"/>
          <w:b/>
          <w:bCs/>
          <w:sz w:val="24"/>
          <w:szCs w:val="24"/>
        </w:rPr>
      </w:pPr>
      <w:r w:rsidRPr="008E3554">
        <w:rPr>
          <w:rFonts w:asciiTheme="minorHAnsi" w:hAnsiTheme="minorHAnsi" w:cstheme="minorHAnsi"/>
          <w:sz w:val="24"/>
          <w:szCs w:val="24"/>
        </w:rPr>
        <w:t>Acordarea ajutorului de minimis se face numai cu respectarea prevederilor privind ajutorul de minimis stipulate în Regulamentul (UE) nr. 1407/2013 din 18 decembrie 2013 pentru aplicarea art.</w:t>
      </w:r>
      <w:r w:rsidRPr="008E3554">
        <w:rPr>
          <w:rFonts w:asciiTheme="minorHAnsi" w:hAnsiTheme="minorHAnsi" w:cstheme="minorHAnsi"/>
          <w:spacing w:val="20"/>
          <w:sz w:val="24"/>
          <w:szCs w:val="24"/>
        </w:rPr>
        <w:t xml:space="preserve"> </w:t>
      </w:r>
      <w:r w:rsidRPr="008E3554">
        <w:rPr>
          <w:rFonts w:asciiTheme="minorHAnsi" w:hAnsiTheme="minorHAnsi" w:cstheme="minorHAnsi"/>
          <w:sz w:val="24"/>
          <w:szCs w:val="24"/>
        </w:rPr>
        <w:t>107 și 108 din</w:t>
      </w:r>
      <w:r w:rsidRPr="008E3554">
        <w:rPr>
          <w:rFonts w:asciiTheme="minorHAnsi" w:hAnsiTheme="minorHAnsi" w:cstheme="minorHAnsi"/>
          <w:spacing w:val="79"/>
          <w:w w:val="99"/>
          <w:sz w:val="24"/>
          <w:szCs w:val="24"/>
        </w:rPr>
        <w:t xml:space="preserve"> </w:t>
      </w:r>
      <w:r w:rsidRPr="008E3554">
        <w:rPr>
          <w:rFonts w:asciiTheme="minorHAnsi" w:hAnsiTheme="minorHAnsi" w:cstheme="minorHAnsi"/>
          <w:sz w:val="24"/>
          <w:szCs w:val="24"/>
        </w:rPr>
        <w:t>Tratatul privind funcţionarea Uniunii Europene</w:t>
      </w:r>
      <w:r w:rsidRPr="008E3554">
        <w:rPr>
          <w:rFonts w:asciiTheme="minorHAnsi" w:hAnsiTheme="minorHAnsi" w:cstheme="minorHAnsi"/>
          <w:spacing w:val="-3"/>
          <w:sz w:val="24"/>
          <w:szCs w:val="24"/>
        </w:rPr>
        <w:t xml:space="preserve"> </w:t>
      </w:r>
      <w:r w:rsidRPr="008E3554">
        <w:rPr>
          <w:rFonts w:asciiTheme="minorHAnsi" w:hAnsiTheme="minorHAnsi" w:cstheme="minorHAnsi"/>
          <w:sz w:val="24"/>
          <w:szCs w:val="24"/>
        </w:rPr>
        <w:t>ajutoarelor</w:t>
      </w:r>
      <w:r w:rsidRPr="008E3554">
        <w:rPr>
          <w:rFonts w:asciiTheme="minorHAnsi" w:hAnsiTheme="minorHAnsi" w:cstheme="minorHAnsi"/>
          <w:spacing w:val="-2"/>
          <w:sz w:val="24"/>
          <w:szCs w:val="24"/>
        </w:rPr>
        <w:t xml:space="preserve"> </w:t>
      </w:r>
      <w:r w:rsidRPr="008E3554">
        <w:rPr>
          <w:rFonts w:asciiTheme="minorHAnsi" w:hAnsiTheme="minorHAnsi" w:cstheme="minorHAnsi"/>
          <w:i/>
          <w:sz w:val="24"/>
          <w:szCs w:val="24"/>
        </w:rPr>
        <w:t>de minimis</w:t>
      </w:r>
      <w:r w:rsidRPr="008E3554">
        <w:rPr>
          <w:rFonts w:asciiTheme="minorHAnsi" w:hAnsiTheme="minorHAnsi" w:cstheme="minorHAnsi"/>
          <w:sz w:val="24"/>
          <w:szCs w:val="24"/>
        </w:rPr>
        <w:t>;</w:t>
      </w:r>
      <w:r w:rsidR="00DC7F29" w:rsidRPr="00DC7F29">
        <w:rPr>
          <w:rFonts w:asciiTheme="minorHAnsi" w:hAnsiTheme="minorHAnsi" w:cstheme="minorHAnsi"/>
          <w:b/>
          <w:bCs/>
          <w:sz w:val="24"/>
          <w:szCs w:val="24"/>
        </w:rPr>
        <w:t xml:space="preserve">VERIFICAREA ACHIZIȚIILOR </w:t>
      </w:r>
    </w:p>
    <w:p w14:paraId="1A16AA58" w14:textId="77777777" w:rsidR="00223051" w:rsidRPr="00DC7F29" w:rsidRDefault="00223051" w:rsidP="00637C34">
      <w:pPr>
        <w:spacing w:before="120" w:after="120" w:line="240" w:lineRule="auto"/>
        <w:jc w:val="both"/>
        <w:outlineLvl w:val="1"/>
        <w:rPr>
          <w:rFonts w:asciiTheme="minorHAnsi" w:hAnsiTheme="minorHAnsi" w:cstheme="minorHAnsi"/>
          <w:sz w:val="24"/>
          <w:szCs w:val="24"/>
        </w:rPr>
      </w:pPr>
    </w:p>
    <w:p w14:paraId="7291C104" w14:textId="77777777" w:rsidR="00223051" w:rsidRPr="00DC7F29" w:rsidRDefault="00223051" w:rsidP="00637C34">
      <w:pPr>
        <w:autoSpaceDE w:val="0"/>
        <w:spacing w:after="120"/>
        <w:jc w:val="both"/>
        <w:rPr>
          <w:rFonts w:asciiTheme="minorHAnsi" w:hAnsiTheme="minorHAnsi" w:cstheme="minorHAnsi"/>
          <w:sz w:val="24"/>
          <w:szCs w:val="24"/>
        </w:rPr>
      </w:pPr>
      <w:r w:rsidRPr="00DC7F29">
        <w:rPr>
          <w:rFonts w:asciiTheme="minorHAnsi" w:hAnsiTheme="minorHAnsi" w:cstheme="minorHAnsi"/>
          <w:sz w:val="24"/>
          <w:szCs w:val="24"/>
        </w:rPr>
        <w:t>Beneficiarul are obligația de a transmite documentele aferente achizițiilor în cadrul platformei IT, conform dispozițiilor din contractul de finanțare.</w:t>
      </w:r>
    </w:p>
    <w:p w14:paraId="5CA6A87E" w14:textId="77777777" w:rsidR="00223051" w:rsidRPr="00DC7F29" w:rsidRDefault="00223051" w:rsidP="00637C34">
      <w:pPr>
        <w:spacing w:after="120"/>
        <w:jc w:val="both"/>
        <w:rPr>
          <w:rFonts w:asciiTheme="minorHAnsi" w:hAnsiTheme="minorHAnsi" w:cstheme="minorHAnsi"/>
          <w:sz w:val="24"/>
          <w:szCs w:val="24"/>
        </w:rPr>
      </w:pPr>
      <w:r w:rsidRPr="00DC7F29">
        <w:rPr>
          <w:rFonts w:asciiTheme="minorHAnsi" w:hAnsiTheme="minorHAnsi" w:cstheme="minorHAnsi"/>
          <w:sz w:val="24"/>
          <w:szCs w:val="24"/>
        </w:rPr>
        <w:t>Dosarul achiziției trebuie să cuprindă documentele întocmite/primite de beneficiar, potrivit legislației în vigoare în baza căreia a fost derulată procedura de achiziție, respectiv conform prevederilor Ordinului ministrului fondurilor europene nr. 1284/08.08.2016 privind aprobarea Procedurii competitive aplicabile solicitanților/beneficiarilor privați pentru atribuirea contractelor de furnizare, servicii sau lucrări finanțate din fonduri europene, cu modificările și completările ulterioare, după caz. Pentru actele adiționale încheiate la contractele de achiziție, indiferent dacă acestea au sau nu impact financiar, se vor urma aceleași etape de întocmire și încărcare a documentelor ca și pentru contractul inițial. Dosarul de achiziție va cuprinde documentele justificative în baza cărora a fost încheiat actul adițional, dacă este cazul. Pe parcursul derulării procedurilor de achiziții, beneficiarii au obligația de a lua toate măsurile necesare pentru a preveni, identifica și remedia situațiile de conflict de interese.</w:t>
      </w:r>
    </w:p>
    <w:p w14:paraId="009AD54D" w14:textId="77777777" w:rsidR="00223051" w:rsidRPr="00DC7F29" w:rsidRDefault="008036E5" w:rsidP="009B4E56">
      <w:pPr>
        <w:spacing w:after="0" w:line="240" w:lineRule="auto"/>
        <w:jc w:val="both"/>
        <w:outlineLvl w:val="0"/>
        <w:rPr>
          <w:rFonts w:asciiTheme="minorHAnsi" w:hAnsiTheme="minorHAnsi" w:cstheme="minorHAnsi"/>
          <w:sz w:val="24"/>
          <w:szCs w:val="24"/>
        </w:rPr>
      </w:pPr>
      <w:bookmarkStart w:id="113" w:name="_Toc468191584"/>
      <w:bookmarkStart w:id="114" w:name="_Toc468191668"/>
      <w:bookmarkStart w:id="115" w:name="_Toc475623752"/>
      <w:bookmarkStart w:id="116" w:name="_Toc485046761"/>
      <w:bookmarkStart w:id="117" w:name="_Toc488159070"/>
      <w:bookmarkStart w:id="118" w:name="_Toc491957554"/>
      <w:bookmarkStart w:id="119" w:name="_Toc491959020"/>
      <w:bookmarkStart w:id="120" w:name="_Toc491959071"/>
      <w:bookmarkStart w:id="121" w:name="_Toc491960671"/>
      <w:bookmarkStart w:id="122" w:name="_Toc491960703"/>
      <w:bookmarkStart w:id="123" w:name="_Toc491960945"/>
      <w:bookmarkStart w:id="124" w:name="_Toc491965434"/>
      <w:bookmarkStart w:id="125" w:name="_Toc491965523"/>
      <w:bookmarkStart w:id="126" w:name="_Toc494982072"/>
      <w:bookmarkStart w:id="127" w:name="_Toc494983138"/>
      <w:bookmarkStart w:id="128" w:name="_Toc496706179"/>
      <w:bookmarkStart w:id="129" w:name="_Toc497908147"/>
      <w:bookmarkStart w:id="130" w:name="_Toc523918939"/>
      <w:r w:rsidRPr="00DC7F29">
        <w:rPr>
          <w:rFonts w:asciiTheme="minorHAnsi" w:hAnsiTheme="minorHAnsi" w:cstheme="minorHAnsi"/>
          <w:sz w:val="24"/>
          <w:szCs w:val="24"/>
        </w:rPr>
        <w:t>Nerespectarea de către beneficiari a prevederilor legislației naționale / comunitare aplicabile în domeniul achizițiilor conduce la neeligibilitatea cheltuielilor astfel efectuate sau aplicarea de corecții financiare / reduceri procentuale conform legislației în vigoare.</w:t>
      </w:r>
    </w:p>
    <w:p w14:paraId="4EF5912F" w14:textId="77777777" w:rsidR="008036E5" w:rsidRPr="00DC7F29" w:rsidRDefault="008036E5" w:rsidP="009B4E56">
      <w:pPr>
        <w:spacing w:after="0" w:line="240" w:lineRule="auto"/>
        <w:jc w:val="both"/>
        <w:outlineLvl w:val="0"/>
        <w:rPr>
          <w:rFonts w:asciiTheme="minorHAnsi" w:hAnsiTheme="minorHAnsi" w:cstheme="minorHAnsi"/>
          <w:sz w:val="24"/>
          <w:szCs w:val="24"/>
        </w:rPr>
      </w:pPr>
    </w:p>
    <w:p w14:paraId="3DCFAA57" w14:textId="77777777" w:rsidR="008036E5" w:rsidRPr="00DC7F29" w:rsidRDefault="008036E5" w:rsidP="009B4E56">
      <w:pPr>
        <w:spacing w:after="0" w:line="240" w:lineRule="auto"/>
        <w:jc w:val="both"/>
        <w:outlineLvl w:val="0"/>
        <w:rPr>
          <w:rFonts w:asciiTheme="minorHAnsi" w:hAnsiTheme="minorHAnsi" w:cstheme="minorHAnsi"/>
          <w:b/>
          <w:bCs/>
          <w:sz w:val="24"/>
          <w:szCs w:val="24"/>
        </w:rPr>
      </w:pPr>
    </w:p>
    <w:p w14:paraId="62C6B0FB" w14:textId="3F5E3A7C" w:rsidR="00223051" w:rsidRPr="00DC7F29" w:rsidRDefault="00223051" w:rsidP="00042AA6">
      <w:pPr>
        <w:pStyle w:val="ListParagraph"/>
        <w:numPr>
          <w:ilvl w:val="0"/>
          <w:numId w:val="1"/>
        </w:numPr>
        <w:spacing w:before="120" w:after="120" w:line="240" w:lineRule="auto"/>
        <w:jc w:val="both"/>
        <w:rPr>
          <w:rFonts w:asciiTheme="minorHAnsi" w:hAnsiTheme="minorHAnsi" w:cstheme="minorHAnsi"/>
          <w:sz w:val="24"/>
          <w:szCs w:val="24"/>
        </w:rPr>
      </w:pPr>
      <w:r w:rsidRPr="00DC7F29">
        <w:rPr>
          <w:rFonts w:asciiTheme="minorHAnsi" w:hAnsiTheme="minorHAnsi" w:cstheme="minorHAnsi"/>
          <w:b/>
          <w:bCs/>
          <w:sz w:val="24"/>
          <w:szCs w:val="24"/>
        </w:rPr>
        <w:t>MONITORIZAREA SI CONTROLUL</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001B212B" w:rsidRPr="00DC7F29">
        <w:rPr>
          <w:rFonts w:asciiTheme="minorHAnsi" w:hAnsiTheme="minorHAnsi" w:cstheme="minorHAnsi"/>
          <w:b/>
          <w:bCs/>
          <w:sz w:val="24"/>
          <w:szCs w:val="24"/>
        </w:rPr>
        <w:t xml:space="preserve"> </w:t>
      </w:r>
    </w:p>
    <w:p w14:paraId="7B80842B" w14:textId="77777777" w:rsidR="00096C55" w:rsidRPr="00DC7F29" w:rsidRDefault="00096C55" w:rsidP="003F216F">
      <w:pPr>
        <w:spacing w:after="120"/>
        <w:contextualSpacing/>
        <w:jc w:val="both"/>
        <w:rPr>
          <w:rFonts w:asciiTheme="minorHAnsi" w:hAnsiTheme="minorHAnsi" w:cstheme="minorHAnsi"/>
          <w:sz w:val="24"/>
          <w:szCs w:val="24"/>
        </w:rPr>
      </w:pPr>
    </w:p>
    <w:p w14:paraId="0C5B508C" w14:textId="77777777" w:rsidR="00223051" w:rsidRPr="00280DB2" w:rsidRDefault="00223051" w:rsidP="003F216F">
      <w:pPr>
        <w:spacing w:after="120"/>
        <w:contextualSpacing/>
        <w:jc w:val="both"/>
        <w:rPr>
          <w:rFonts w:asciiTheme="minorHAnsi" w:hAnsiTheme="minorHAnsi" w:cstheme="minorHAnsi"/>
          <w:sz w:val="24"/>
          <w:szCs w:val="24"/>
        </w:rPr>
      </w:pPr>
      <w:r w:rsidRPr="00280DB2">
        <w:rPr>
          <w:rFonts w:asciiTheme="minorHAnsi" w:hAnsiTheme="minorHAnsi" w:cstheme="minorHAnsi"/>
          <w:sz w:val="24"/>
          <w:szCs w:val="24"/>
        </w:rPr>
        <w:t>Beneficiarul</w:t>
      </w:r>
      <w:r w:rsidR="00096C55" w:rsidRPr="00280DB2">
        <w:rPr>
          <w:rFonts w:asciiTheme="minorHAnsi" w:hAnsiTheme="minorHAnsi" w:cstheme="minorHAnsi"/>
          <w:sz w:val="24"/>
          <w:szCs w:val="24"/>
        </w:rPr>
        <w:t xml:space="preserve"> ajutorului de stat</w:t>
      </w:r>
      <w:r w:rsidRPr="00280DB2">
        <w:rPr>
          <w:rFonts w:asciiTheme="minorHAnsi" w:hAnsiTheme="minorHAnsi" w:cstheme="minorHAnsi"/>
          <w:sz w:val="24"/>
          <w:szCs w:val="24"/>
        </w:rPr>
        <w:t xml:space="preserve"> monitorizează permanent implementarea proiectului și a rezultatelor acestuia și furnizează periodic către </w:t>
      </w:r>
      <w:r w:rsidR="008036E5" w:rsidRPr="00280DB2">
        <w:rPr>
          <w:rFonts w:asciiTheme="minorHAnsi" w:hAnsiTheme="minorHAnsi" w:cstheme="minorHAnsi"/>
          <w:sz w:val="24"/>
          <w:szCs w:val="24"/>
        </w:rPr>
        <w:t>ADR</w:t>
      </w:r>
      <w:r w:rsidRPr="00280DB2">
        <w:rPr>
          <w:rFonts w:asciiTheme="minorHAnsi" w:hAnsiTheme="minorHAnsi" w:cstheme="minorHAnsi"/>
          <w:sz w:val="24"/>
          <w:szCs w:val="24"/>
        </w:rPr>
        <w:t xml:space="preserve"> informații și date necesare analizării progresului proiectului și monitorizării programului operațional</w:t>
      </w:r>
      <w:r w:rsidR="00776DC1" w:rsidRPr="00280DB2">
        <w:rPr>
          <w:rFonts w:asciiTheme="minorHAnsi" w:hAnsiTheme="minorHAnsi" w:cstheme="minorHAnsi"/>
          <w:sz w:val="24"/>
          <w:szCs w:val="24"/>
        </w:rPr>
        <w:t>.</w:t>
      </w:r>
    </w:p>
    <w:p w14:paraId="262DC621" w14:textId="77777777" w:rsidR="00223051" w:rsidRPr="00280DB2" w:rsidRDefault="00223051" w:rsidP="003F216F">
      <w:pPr>
        <w:spacing w:after="120"/>
        <w:contextualSpacing/>
        <w:jc w:val="both"/>
        <w:rPr>
          <w:rFonts w:asciiTheme="minorHAnsi" w:hAnsiTheme="minorHAnsi" w:cstheme="minorHAnsi"/>
          <w:sz w:val="24"/>
          <w:szCs w:val="24"/>
        </w:rPr>
      </w:pPr>
    </w:p>
    <w:p w14:paraId="4516AD77" w14:textId="77777777" w:rsidR="00096C55" w:rsidRPr="00280DB2" w:rsidRDefault="00096C55" w:rsidP="00096C55">
      <w:pPr>
        <w:spacing w:after="120"/>
        <w:contextualSpacing/>
        <w:jc w:val="both"/>
        <w:rPr>
          <w:rFonts w:asciiTheme="minorHAnsi" w:hAnsiTheme="minorHAnsi" w:cstheme="minorHAnsi"/>
          <w:sz w:val="24"/>
          <w:szCs w:val="24"/>
        </w:rPr>
      </w:pPr>
      <w:r w:rsidRPr="00280DB2">
        <w:rPr>
          <w:rFonts w:asciiTheme="minorHAnsi" w:hAnsiTheme="minorHAnsi" w:cstheme="minorHAnsi"/>
          <w:sz w:val="24"/>
          <w:szCs w:val="24"/>
        </w:rPr>
        <w:t>Beneficiarul de ajutor de stat depune un raport de progres privind cheltuielile în termen de 90 de zile de la data la care disponibilul a fost transferat în contul bancar al acestuia, respectiv în termen de 180 de zile de la data la care disponibilul a fost transfera</w:t>
      </w:r>
      <w:r w:rsidR="008036E5" w:rsidRPr="00280DB2">
        <w:rPr>
          <w:rFonts w:asciiTheme="minorHAnsi" w:hAnsiTheme="minorHAnsi" w:cstheme="minorHAnsi"/>
          <w:sz w:val="24"/>
          <w:szCs w:val="24"/>
        </w:rPr>
        <w:t xml:space="preserve">t în contul bancar al </w:t>
      </w:r>
      <w:r w:rsidR="008036E5" w:rsidRPr="00280DB2">
        <w:rPr>
          <w:rFonts w:asciiTheme="minorHAnsi" w:hAnsiTheme="minorHAnsi" w:cstheme="minorHAnsi"/>
          <w:sz w:val="24"/>
          <w:szCs w:val="24"/>
        </w:rPr>
        <w:lastRenderedPageBreak/>
        <w:t>acestuia. ADR</w:t>
      </w:r>
      <w:r w:rsidR="009E5D89" w:rsidRPr="00280DB2">
        <w:rPr>
          <w:rFonts w:asciiTheme="minorHAnsi" w:hAnsiTheme="minorHAnsi" w:cstheme="minorHAnsi"/>
          <w:sz w:val="24"/>
          <w:szCs w:val="24"/>
        </w:rPr>
        <w:t xml:space="preserve"> vor efectua verificarea documentară a rapoartelor de progres conform procedurilor operaţionale proprii.</w:t>
      </w:r>
    </w:p>
    <w:p w14:paraId="12098108" w14:textId="77777777" w:rsidR="00096C55" w:rsidRPr="00280DB2" w:rsidRDefault="00096C55" w:rsidP="00096C55">
      <w:pPr>
        <w:spacing w:after="120"/>
        <w:contextualSpacing/>
        <w:jc w:val="both"/>
        <w:rPr>
          <w:rFonts w:asciiTheme="minorHAnsi" w:hAnsiTheme="minorHAnsi" w:cstheme="minorHAnsi"/>
          <w:sz w:val="24"/>
          <w:szCs w:val="24"/>
        </w:rPr>
      </w:pPr>
    </w:p>
    <w:p w14:paraId="11A7B85F" w14:textId="77777777" w:rsidR="00096C55" w:rsidRPr="00280DB2" w:rsidRDefault="00096C55" w:rsidP="003F216F">
      <w:pPr>
        <w:spacing w:after="120"/>
        <w:contextualSpacing/>
        <w:jc w:val="both"/>
        <w:rPr>
          <w:rFonts w:asciiTheme="minorHAnsi" w:hAnsiTheme="minorHAnsi" w:cstheme="minorHAnsi"/>
          <w:sz w:val="24"/>
          <w:szCs w:val="24"/>
        </w:rPr>
      </w:pPr>
    </w:p>
    <w:p w14:paraId="6A58CB48" w14:textId="77777777" w:rsidR="00223051" w:rsidRPr="00DC7F29" w:rsidRDefault="008036E5" w:rsidP="003F216F">
      <w:pPr>
        <w:spacing w:after="120"/>
        <w:contextualSpacing/>
        <w:jc w:val="both"/>
        <w:rPr>
          <w:rFonts w:asciiTheme="minorHAnsi" w:hAnsiTheme="minorHAnsi" w:cstheme="minorHAnsi"/>
          <w:sz w:val="24"/>
          <w:szCs w:val="24"/>
        </w:rPr>
      </w:pPr>
      <w:r w:rsidRPr="00280DB2">
        <w:rPr>
          <w:rFonts w:asciiTheme="minorHAnsi" w:hAnsiTheme="minorHAnsi" w:cstheme="minorHAnsi"/>
          <w:sz w:val="24"/>
          <w:szCs w:val="24"/>
        </w:rPr>
        <w:t>ADR</w:t>
      </w:r>
      <w:r w:rsidR="00223051" w:rsidRPr="00280DB2">
        <w:rPr>
          <w:rFonts w:asciiTheme="minorHAnsi" w:hAnsiTheme="minorHAnsi" w:cstheme="minorHAnsi"/>
          <w:sz w:val="24"/>
          <w:szCs w:val="24"/>
        </w:rPr>
        <w:t xml:space="preserve"> analizează </w:t>
      </w:r>
      <w:r w:rsidR="00096C55" w:rsidRPr="00280DB2">
        <w:rPr>
          <w:rFonts w:asciiTheme="minorHAnsi" w:hAnsiTheme="minorHAnsi" w:cstheme="minorHAnsi"/>
          <w:sz w:val="24"/>
          <w:szCs w:val="24"/>
        </w:rPr>
        <w:t xml:space="preserve">în cazul </w:t>
      </w:r>
      <w:r w:rsidRPr="00280DB2">
        <w:rPr>
          <w:rFonts w:asciiTheme="minorHAnsi" w:hAnsiTheme="minorHAnsi" w:cstheme="minorHAnsi"/>
          <w:sz w:val="24"/>
          <w:szCs w:val="24"/>
        </w:rPr>
        <w:t>proiectelor</w:t>
      </w:r>
      <w:r w:rsidRPr="00DC7F29">
        <w:rPr>
          <w:rFonts w:asciiTheme="minorHAnsi" w:hAnsiTheme="minorHAnsi" w:cstheme="minorHAnsi"/>
          <w:sz w:val="24"/>
          <w:szCs w:val="24"/>
        </w:rPr>
        <w:t xml:space="preserve"> </w:t>
      </w:r>
      <w:r w:rsidR="00223051" w:rsidRPr="00DC7F29">
        <w:rPr>
          <w:rFonts w:asciiTheme="minorHAnsi" w:hAnsiTheme="minorHAnsi" w:cstheme="minorHAnsi"/>
          <w:sz w:val="24"/>
          <w:szCs w:val="24"/>
        </w:rPr>
        <w:t>progresul implementării</w:t>
      </w:r>
      <w:r w:rsidR="00096C55" w:rsidRPr="00DC7F29">
        <w:rPr>
          <w:rFonts w:asciiTheme="minorHAnsi" w:hAnsiTheme="minorHAnsi" w:cstheme="minorHAnsi"/>
          <w:sz w:val="24"/>
          <w:szCs w:val="24"/>
        </w:rPr>
        <w:t xml:space="preserve">, </w:t>
      </w:r>
      <w:r w:rsidR="00223051" w:rsidRPr="00DC7F29">
        <w:rPr>
          <w:rFonts w:asciiTheme="minorHAnsi" w:hAnsiTheme="minorHAnsi" w:cstheme="minorHAnsi"/>
          <w:sz w:val="24"/>
          <w:szCs w:val="24"/>
        </w:rPr>
        <w:t>obținerea rezultatelor, atingerea obiectivelor</w:t>
      </w:r>
      <w:r w:rsidR="00096C55" w:rsidRPr="00DC7F29">
        <w:rPr>
          <w:rFonts w:asciiTheme="minorHAnsi" w:hAnsiTheme="minorHAnsi" w:cstheme="minorHAnsi"/>
          <w:sz w:val="24"/>
          <w:szCs w:val="24"/>
        </w:rPr>
        <w:t>, pre</w:t>
      </w:r>
      <w:r w:rsidR="009E5D89" w:rsidRPr="00DC7F29">
        <w:rPr>
          <w:rFonts w:asciiTheme="minorHAnsi" w:hAnsiTheme="minorHAnsi" w:cstheme="minorHAnsi"/>
          <w:sz w:val="24"/>
          <w:szCs w:val="24"/>
        </w:rPr>
        <w:t>c</w:t>
      </w:r>
      <w:r w:rsidR="00096C55" w:rsidRPr="00DC7F29">
        <w:rPr>
          <w:rFonts w:asciiTheme="minorHAnsi" w:hAnsiTheme="minorHAnsi" w:cstheme="minorHAnsi"/>
          <w:sz w:val="24"/>
          <w:szCs w:val="24"/>
        </w:rPr>
        <w:t xml:space="preserve">um şi </w:t>
      </w:r>
      <w:r w:rsidR="00223051" w:rsidRPr="00DC7F29">
        <w:rPr>
          <w:rFonts w:asciiTheme="minorHAnsi" w:hAnsiTheme="minorHAnsi" w:cstheme="minorHAnsi"/>
          <w:sz w:val="24"/>
          <w:szCs w:val="24"/>
        </w:rPr>
        <w:t>durabilitatea  acestor</w:t>
      </w:r>
      <w:r w:rsidR="00096C55" w:rsidRPr="00DC7F29">
        <w:rPr>
          <w:rFonts w:asciiTheme="minorHAnsi" w:hAnsiTheme="minorHAnsi" w:cstheme="minorHAnsi"/>
          <w:sz w:val="24"/>
          <w:szCs w:val="24"/>
        </w:rPr>
        <w:t xml:space="preserve">a </w:t>
      </w:r>
      <w:r w:rsidR="00223051" w:rsidRPr="00DC7F29">
        <w:rPr>
          <w:rFonts w:asciiTheme="minorHAnsi" w:hAnsiTheme="minorHAnsi" w:cstheme="minorHAnsi"/>
          <w:sz w:val="24"/>
          <w:szCs w:val="24"/>
        </w:rPr>
        <w:t>prin:</w:t>
      </w:r>
    </w:p>
    <w:p w14:paraId="6B7B80E4" w14:textId="77777777" w:rsidR="00223051" w:rsidRPr="00DC7F29" w:rsidRDefault="00223051" w:rsidP="00042AA6">
      <w:pPr>
        <w:numPr>
          <w:ilvl w:val="0"/>
          <w:numId w:val="6"/>
        </w:numPr>
        <w:suppressAutoHyphens w:val="0"/>
        <w:spacing w:after="120"/>
        <w:contextualSpacing/>
        <w:jc w:val="both"/>
        <w:rPr>
          <w:rFonts w:asciiTheme="minorHAnsi" w:hAnsiTheme="minorHAnsi" w:cstheme="minorHAnsi"/>
          <w:sz w:val="24"/>
          <w:szCs w:val="24"/>
        </w:rPr>
      </w:pPr>
      <w:r w:rsidRPr="00DC7F29">
        <w:rPr>
          <w:rFonts w:asciiTheme="minorHAnsi" w:hAnsiTheme="minorHAnsi" w:cstheme="minorHAnsi"/>
          <w:sz w:val="24"/>
          <w:szCs w:val="24"/>
        </w:rPr>
        <w:t xml:space="preserve">Verificare documentară: Rapoarte de progres </w:t>
      </w:r>
      <w:r w:rsidR="009E5D89" w:rsidRPr="00DC7F29">
        <w:rPr>
          <w:rFonts w:asciiTheme="minorHAnsi" w:hAnsiTheme="minorHAnsi" w:cstheme="minorHAnsi"/>
          <w:sz w:val="24"/>
          <w:szCs w:val="24"/>
        </w:rPr>
        <w:t xml:space="preserve">la fiecare cerere de rambursare </w:t>
      </w:r>
      <w:r w:rsidRPr="00DC7F29">
        <w:rPr>
          <w:rFonts w:asciiTheme="minorHAnsi" w:hAnsiTheme="minorHAnsi" w:cstheme="minorHAnsi"/>
          <w:sz w:val="24"/>
          <w:szCs w:val="24"/>
        </w:rPr>
        <w:t xml:space="preserve">și de sustenabilitate </w:t>
      </w:r>
      <w:r w:rsidR="009E5D89" w:rsidRPr="00DC7F29">
        <w:rPr>
          <w:rFonts w:asciiTheme="minorHAnsi" w:hAnsiTheme="minorHAnsi" w:cstheme="minorHAnsi"/>
          <w:sz w:val="24"/>
          <w:szCs w:val="24"/>
        </w:rPr>
        <w:t xml:space="preserve">(durabilitate) transmise anual </w:t>
      </w:r>
      <w:r w:rsidRPr="00DC7F29">
        <w:rPr>
          <w:rFonts w:asciiTheme="minorHAnsi" w:hAnsiTheme="minorHAnsi" w:cstheme="minorHAnsi"/>
          <w:sz w:val="24"/>
          <w:szCs w:val="24"/>
        </w:rPr>
        <w:t xml:space="preserve">de beneficiar; </w:t>
      </w:r>
    </w:p>
    <w:p w14:paraId="7C0C8EB4" w14:textId="77777777" w:rsidR="00223051" w:rsidRPr="00DC7F29" w:rsidRDefault="00223051" w:rsidP="00042AA6">
      <w:pPr>
        <w:numPr>
          <w:ilvl w:val="0"/>
          <w:numId w:val="6"/>
        </w:numPr>
        <w:suppressAutoHyphens w:val="0"/>
        <w:spacing w:after="120"/>
        <w:contextualSpacing/>
        <w:jc w:val="both"/>
        <w:rPr>
          <w:rFonts w:asciiTheme="minorHAnsi" w:hAnsiTheme="minorHAnsi" w:cstheme="minorHAnsi"/>
          <w:sz w:val="24"/>
          <w:szCs w:val="24"/>
        </w:rPr>
      </w:pPr>
      <w:r w:rsidRPr="00DC7F29">
        <w:rPr>
          <w:rFonts w:asciiTheme="minorHAnsi" w:hAnsiTheme="minorHAnsi" w:cstheme="minorHAnsi"/>
          <w:sz w:val="24"/>
          <w:szCs w:val="24"/>
        </w:rPr>
        <w:t xml:space="preserve">Vizite de monitorizare: vizite </w:t>
      </w:r>
      <w:r w:rsidR="009E5D89" w:rsidRPr="00DC7F29">
        <w:rPr>
          <w:rFonts w:asciiTheme="minorHAnsi" w:hAnsiTheme="minorHAnsi" w:cstheme="minorHAnsi"/>
          <w:sz w:val="24"/>
          <w:szCs w:val="24"/>
        </w:rPr>
        <w:t xml:space="preserve">de verificare la faţa locului </w:t>
      </w:r>
      <w:r w:rsidRPr="00DC7F29">
        <w:rPr>
          <w:rFonts w:asciiTheme="minorHAnsi" w:hAnsiTheme="minorHAnsi" w:cstheme="minorHAnsi"/>
          <w:sz w:val="24"/>
          <w:szCs w:val="24"/>
        </w:rPr>
        <w:t>în perioada de implementare a proiectului</w:t>
      </w:r>
      <w:r w:rsidR="009E5D89" w:rsidRPr="00DC7F29">
        <w:rPr>
          <w:rFonts w:asciiTheme="minorHAnsi" w:hAnsiTheme="minorHAnsi" w:cstheme="minorHAnsi"/>
          <w:sz w:val="24"/>
          <w:szCs w:val="24"/>
        </w:rPr>
        <w:t>, obligatoriu înainte de avizarea cererii de rambursare finale</w:t>
      </w:r>
      <w:r w:rsidRPr="00DC7F29">
        <w:rPr>
          <w:rFonts w:asciiTheme="minorHAnsi" w:hAnsiTheme="minorHAnsi" w:cstheme="minorHAnsi"/>
          <w:sz w:val="24"/>
          <w:szCs w:val="24"/>
        </w:rPr>
        <w:t>,</w:t>
      </w:r>
      <w:r w:rsidR="009E5D89" w:rsidRPr="00DC7F29">
        <w:rPr>
          <w:rFonts w:asciiTheme="minorHAnsi" w:hAnsiTheme="minorHAnsi" w:cstheme="minorHAnsi"/>
          <w:sz w:val="24"/>
          <w:szCs w:val="24"/>
        </w:rPr>
        <w:t xml:space="preserve"> precum</w:t>
      </w:r>
      <w:r w:rsidRPr="00DC7F29">
        <w:rPr>
          <w:rFonts w:asciiTheme="minorHAnsi" w:hAnsiTheme="minorHAnsi" w:cstheme="minorHAnsi"/>
          <w:sz w:val="24"/>
          <w:szCs w:val="24"/>
        </w:rPr>
        <w:t xml:space="preserve"> și post-implementare, pe perioada de durabilitate a proiectului. </w:t>
      </w:r>
    </w:p>
    <w:p w14:paraId="08CB948B" w14:textId="77777777" w:rsidR="00F33E66" w:rsidRPr="00DC7F29" w:rsidRDefault="00F33E66" w:rsidP="00F33E66">
      <w:pPr>
        <w:suppressAutoHyphens w:val="0"/>
        <w:spacing w:after="120"/>
        <w:contextualSpacing/>
        <w:jc w:val="both"/>
        <w:rPr>
          <w:rFonts w:asciiTheme="minorHAnsi" w:hAnsiTheme="minorHAnsi" w:cstheme="minorHAnsi"/>
          <w:sz w:val="24"/>
          <w:szCs w:val="24"/>
        </w:rPr>
      </w:pPr>
    </w:p>
    <w:p w14:paraId="050E436F" w14:textId="77777777" w:rsidR="00F33E66" w:rsidRPr="00DC7F29" w:rsidRDefault="00F33E66" w:rsidP="00F33E66">
      <w:pPr>
        <w:spacing w:after="120"/>
        <w:contextualSpacing/>
        <w:jc w:val="both"/>
        <w:rPr>
          <w:rFonts w:asciiTheme="minorHAnsi" w:hAnsiTheme="minorHAnsi" w:cstheme="minorHAnsi"/>
          <w:sz w:val="24"/>
          <w:szCs w:val="24"/>
        </w:rPr>
      </w:pPr>
      <w:r w:rsidRPr="00DC7F29">
        <w:rPr>
          <w:rFonts w:asciiTheme="minorHAnsi" w:hAnsiTheme="minorHAnsi" w:cstheme="minorHAnsi"/>
          <w:sz w:val="24"/>
          <w:szCs w:val="24"/>
        </w:rPr>
        <w:t>Metodologia de realizare a monitorizării va fi prezentată în cadrul cererii de finanțare.</w:t>
      </w:r>
    </w:p>
    <w:p w14:paraId="0F3DAFE0" w14:textId="77777777" w:rsidR="00F33E66" w:rsidRPr="00DC7F29" w:rsidRDefault="00F33E66" w:rsidP="00F33E66">
      <w:pPr>
        <w:spacing w:after="120"/>
        <w:contextualSpacing/>
        <w:jc w:val="both"/>
        <w:rPr>
          <w:rFonts w:asciiTheme="minorHAnsi" w:hAnsiTheme="minorHAnsi" w:cstheme="minorHAnsi"/>
          <w:sz w:val="24"/>
          <w:szCs w:val="24"/>
        </w:rPr>
      </w:pPr>
      <w:r w:rsidRPr="00DC7F29">
        <w:rPr>
          <w:rFonts w:asciiTheme="minorHAnsi" w:hAnsiTheme="minorHAnsi" w:cstheme="minorHAnsi"/>
          <w:sz w:val="24"/>
          <w:szCs w:val="24"/>
        </w:rPr>
        <w:t xml:space="preserve">ADR va asigura îndrumarea IMM pentru implementarea corespunzătoare a contractelor de subvenție. </w:t>
      </w:r>
    </w:p>
    <w:p w14:paraId="4C90E0D7" w14:textId="77777777" w:rsidR="00223051" w:rsidRPr="00DC7F29" w:rsidRDefault="00223051" w:rsidP="003F216F">
      <w:pPr>
        <w:spacing w:after="120"/>
        <w:contextualSpacing/>
        <w:jc w:val="both"/>
        <w:rPr>
          <w:rFonts w:asciiTheme="minorHAnsi" w:hAnsiTheme="minorHAnsi" w:cstheme="minorHAnsi"/>
          <w:sz w:val="24"/>
          <w:szCs w:val="24"/>
        </w:rPr>
      </w:pPr>
    </w:p>
    <w:p w14:paraId="6D0E8858" w14:textId="41F98E20" w:rsidR="00223051" w:rsidRPr="00DC7F29" w:rsidRDefault="00223051" w:rsidP="00042AA6">
      <w:pPr>
        <w:pStyle w:val="ListParagraph"/>
        <w:numPr>
          <w:ilvl w:val="0"/>
          <w:numId w:val="1"/>
        </w:numPr>
        <w:spacing w:before="120" w:after="120" w:line="240" w:lineRule="auto"/>
        <w:jc w:val="both"/>
        <w:rPr>
          <w:rFonts w:asciiTheme="minorHAnsi" w:hAnsiTheme="minorHAnsi" w:cstheme="minorHAnsi"/>
          <w:b/>
          <w:sz w:val="24"/>
          <w:szCs w:val="24"/>
        </w:rPr>
      </w:pPr>
      <w:r w:rsidRPr="00DC7F29">
        <w:rPr>
          <w:rFonts w:asciiTheme="minorHAnsi" w:hAnsiTheme="minorHAnsi" w:cstheme="minorHAnsi"/>
          <w:b/>
          <w:bCs/>
          <w:sz w:val="24"/>
          <w:szCs w:val="24"/>
        </w:rPr>
        <w:t>Control și audit</w:t>
      </w:r>
    </w:p>
    <w:p w14:paraId="61919BEA" w14:textId="3855CA8A" w:rsidR="00B23006" w:rsidRPr="00DC7F29" w:rsidRDefault="00223051" w:rsidP="00B23006">
      <w:pPr>
        <w:spacing w:after="120"/>
        <w:jc w:val="both"/>
        <w:rPr>
          <w:rFonts w:asciiTheme="minorHAnsi" w:hAnsiTheme="minorHAnsi" w:cstheme="minorHAnsi"/>
          <w:sz w:val="24"/>
          <w:szCs w:val="24"/>
        </w:rPr>
      </w:pPr>
      <w:r w:rsidRPr="00DC7F29">
        <w:rPr>
          <w:rFonts w:asciiTheme="minorHAnsi" w:hAnsiTheme="minorHAnsi" w:cstheme="minorHAnsi"/>
          <w:sz w:val="24"/>
          <w:szCs w:val="24"/>
        </w:rPr>
        <w:t>Autoritatea de Management a POC</w:t>
      </w:r>
      <w:r w:rsidR="00D743B3">
        <w:rPr>
          <w:rFonts w:asciiTheme="minorHAnsi" w:hAnsiTheme="minorHAnsi" w:cstheme="minorHAnsi"/>
          <w:sz w:val="24"/>
          <w:szCs w:val="24"/>
        </w:rPr>
        <w:t>, OIPSI/ADR</w:t>
      </w:r>
      <w:r w:rsidRPr="00DC7F29">
        <w:rPr>
          <w:rFonts w:asciiTheme="minorHAnsi" w:hAnsiTheme="minorHAnsi" w:cstheme="minorHAnsi"/>
          <w:sz w:val="24"/>
          <w:szCs w:val="24"/>
        </w:rPr>
        <w:t xml:space="preserve"> și alte structuri cu atribuții de control/verificare/audit a finanțărilor nerambursabile din fondurile structurale pot efectua misiuni de control </w:t>
      </w:r>
      <w:r w:rsidR="00B23006" w:rsidRPr="00DC7F29">
        <w:rPr>
          <w:rFonts w:asciiTheme="minorHAnsi" w:hAnsiTheme="minorHAnsi" w:cstheme="minorHAnsi"/>
          <w:sz w:val="24"/>
          <w:szCs w:val="24"/>
        </w:rPr>
        <w:t xml:space="preserve">atât </w:t>
      </w:r>
      <w:r w:rsidRPr="00DC7F29">
        <w:rPr>
          <w:rFonts w:asciiTheme="minorHAnsi" w:hAnsiTheme="minorHAnsi" w:cstheme="minorHAnsi"/>
          <w:sz w:val="24"/>
          <w:szCs w:val="24"/>
        </w:rPr>
        <w:t>pe perioada de implementare a proiectului, pe durata contractului de finanțare</w:t>
      </w:r>
      <w:r w:rsidR="00B23006" w:rsidRPr="00DC7F29">
        <w:rPr>
          <w:rFonts w:asciiTheme="minorHAnsi" w:hAnsiTheme="minorHAnsi" w:cstheme="minorHAnsi"/>
          <w:sz w:val="24"/>
          <w:szCs w:val="24"/>
        </w:rPr>
        <w:t xml:space="preserve">, </w:t>
      </w:r>
      <w:r w:rsidRPr="00DC7F29">
        <w:rPr>
          <w:rFonts w:asciiTheme="minorHAnsi" w:hAnsiTheme="minorHAnsi" w:cstheme="minorHAnsi"/>
          <w:sz w:val="24"/>
          <w:szCs w:val="24"/>
        </w:rPr>
        <w:t xml:space="preserve">cât și până la expirarea termenului de 3 ani de la </w:t>
      </w:r>
      <w:r w:rsidRPr="00DC7F29">
        <w:rPr>
          <w:rFonts w:asciiTheme="minorHAnsi" w:hAnsiTheme="minorHAnsi" w:cstheme="minorHAnsi"/>
          <w:bCs/>
          <w:sz w:val="24"/>
          <w:szCs w:val="24"/>
        </w:rPr>
        <w:t>data</w:t>
      </w:r>
      <w:r w:rsidRPr="00DC7F29">
        <w:rPr>
          <w:rFonts w:asciiTheme="minorHAnsi" w:hAnsiTheme="minorHAnsi" w:cstheme="minorHAnsi"/>
          <w:sz w:val="24"/>
          <w:szCs w:val="24"/>
        </w:rPr>
        <w:t xml:space="preserve"> plății finale către beneficiar </w:t>
      </w:r>
      <w:r w:rsidRPr="00DC7F29">
        <w:rPr>
          <w:rFonts w:asciiTheme="minorHAnsi" w:hAnsiTheme="minorHAnsi" w:cstheme="minorHAnsi"/>
          <w:bCs/>
          <w:sz w:val="24"/>
          <w:szCs w:val="24"/>
        </w:rPr>
        <w:t>pentru menținerea investiției și</w:t>
      </w:r>
      <w:r w:rsidRPr="00DC7F29">
        <w:rPr>
          <w:rFonts w:asciiTheme="minorHAnsi" w:hAnsiTheme="minorHAnsi" w:cstheme="minorHAnsi"/>
          <w:sz w:val="24"/>
          <w:szCs w:val="24"/>
        </w:rPr>
        <w:t xml:space="preserve"> 10 ani de la data </w:t>
      </w:r>
      <w:r w:rsidRPr="00DC7F29">
        <w:rPr>
          <w:rFonts w:asciiTheme="minorHAnsi" w:hAnsiTheme="minorHAnsi" w:cstheme="minorHAnsi"/>
          <w:bCs/>
          <w:sz w:val="24"/>
          <w:szCs w:val="24"/>
        </w:rPr>
        <w:t>plății finale către beneficiari pentru verificarea condiției ca investiția să nu fi fost de</w:t>
      </w:r>
      <w:r w:rsidR="00B23006" w:rsidRPr="00DC7F29">
        <w:rPr>
          <w:rFonts w:asciiTheme="minorHAnsi" w:hAnsiTheme="minorHAnsi" w:cstheme="minorHAnsi"/>
          <w:bCs/>
          <w:sz w:val="24"/>
          <w:szCs w:val="24"/>
        </w:rPr>
        <w:t>l</w:t>
      </w:r>
      <w:r w:rsidRPr="00DC7F29">
        <w:rPr>
          <w:rFonts w:asciiTheme="minorHAnsi" w:hAnsiTheme="minorHAnsi" w:cstheme="minorHAnsi"/>
          <w:bCs/>
          <w:sz w:val="24"/>
          <w:szCs w:val="24"/>
        </w:rPr>
        <w:t>ocalizată în afara Uniunii Europene (art.71/ Regulament UE 1303/2013)</w:t>
      </w:r>
      <w:r w:rsidR="00B23006" w:rsidRPr="00DC7F29">
        <w:rPr>
          <w:rFonts w:asciiTheme="minorHAnsi" w:hAnsiTheme="minorHAnsi" w:cstheme="minorHAnsi"/>
          <w:bCs/>
          <w:sz w:val="24"/>
          <w:szCs w:val="24"/>
        </w:rPr>
        <w:t xml:space="preserve"> în funcţie de tipul de proiect.</w:t>
      </w:r>
      <w:r w:rsidR="00B23006" w:rsidRPr="00DC7F29">
        <w:rPr>
          <w:rFonts w:asciiTheme="minorHAnsi" w:hAnsiTheme="minorHAnsi" w:cstheme="minorHAnsi"/>
          <w:sz w:val="24"/>
          <w:szCs w:val="24"/>
        </w:rPr>
        <w:t xml:space="preserve"> </w:t>
      </w:r>
    </w:p>
    <w:p w14:paraId="2A175B44" w14:textId="77777777" w:rsidR="00223051" w:rsidRPr="00DC7F29" w:rsidRDefault="00223051" w:rsidP="009B4E56">
      <w:pPr>
        <w:spacing w:after="120"/>
        <w:jc w:val="both"/>
        <w:rPr>
          <w:rFonts w:asciiTheme="minorHAnsi" w:hAnsiTheme="minorHAnsi" w:cstheme="minorHAnsi"/>
          <w:sz w:val="24"/>
          <w:szCs w:val="24"/>
        </w:rPr>
      </w:pPr>
      <w:r w:rsidRPr="00DC7F29">
        <w:rPr>
          <w:rFonts w:asciiTheme="minorHAnsi" w:hAnsiTheme="minorHAnsi" w:cstheme="minorHAnsi"/>
          <w:sz w:val="24"/>
          <w:szCs w:val="24"/>
        </w:rPr>
        <w:t xml:space="preserve">Beneficiarul trebuie să țină o evidență contabilă distinctă a proiectului și să asigure înregistrări contabile separate și transparente ale implementării proiectului. Beneficiarul trebuie să păstreze toate înregistrările/registrele timp de 10 ani de la data </w:t>
      </w:r>
      <w:r w:rsidRPr="00DC7F29">
        <w:rPr>
          <w:rFonts w:asciiTheme="minorHAnsi" w:hAnsiTheme="minorHAnsi" w:cstheme="minorHAnsi"/>
          <w:bCs/>
          <w:sz w:val="24"/>
          <w:szCs w:val="24"/>
        </w:rPr>
        <w:t>plății finale către beneficiari</w:t>
      </w:r>
      <w:r w:rsidRPr="00DC7F29">
        <w:rPr>
          <w:rFonts w:asciiTheme="minorHAnsi" w:hAnsiTheme="minorHAnsi" w:cstheme="minorHAnsi"/>
          <w:sz w:val="24"/>
          <w:szCs w:val="24"/>
        </w:rPr>
        <w:t>.</w:t>
      </w:r>
    </w:p>
    <w:p w14:paraId="5D1511D3" w14:textId="77777777" w:rsidR="00223051" w:rsidRPr="00DC7F29" w:rsidRDefault="00223051" w:rsidP="009B4E56">
      <w:pPr>
        <w:spacing w:after="120"/>
        <w:jc w:val="both"/>
        <w:rPr>
          <w:rFonts w:asciiTheme="minorHAnsi" w:hAnsiTheme="minorHAnsi" w:cstheme="minorHAnsi"/>
          <w:sz w:val="24"/>
          <w:szCs w:val="24"/>
        </w:rPr>
      </w:pPr>
      <w:r w:rsidRPr="00DC7F29">
        <w:rPr>
          <w:rFonts w:asciiTheme="minorHAnsi" w:hAnsiTheme="minorHAnsi" w:cstheme="minorHAnsi"/>
          <w:sz w:val="24"/>
          <w:szCs w:val="24"/>
        </w:rPr>
        <w:t xml:space="preserve">Beneficiarul are obligația de a păstra și de a pune la dispoziția organismelor abilitate, după finalizarea perioadei de implementare a proiectului, inventarul asupra activelor dobândite prin Instrumentele Structurale, pe o perioadă de 10 ani de la data </w:t>
      </w:r>
      <w:r w:rsidRPr="00DC7F29">
        <w:rPr>
          <w:rFonts w:asciiTheme="minorHAnsi" w:hAnsiTheme="minorHAnsi" w:cstheme="minorHAnsi"/>
          <w:bCs/>
          <w:sz w:val="24"/>
          <w:szCs w:val="24"/>
        </w:rPr>
        <w:t>plății finale către beneficiari</w:t>
      </w:r>
      <w:r w:rsidRPr="00DC7F29">
        <w:rPr>
          <w:rFonts w:asciiTheme="minorHAnsi" w:hAnsiTheme="minorHAnsi" w:cstheme="minorHAnsi"/>
          <w:sz w:val="24"/>
          <w:szCs w:val="24"/>
        </w:rPr>
        <w:t>.</w:t>
      </w:r>
    </w:p>
    <w:p w14:paraId="0C59A87E" w14:textId="77777777" w:rsidR="00223051" w:rsidRPr="00DC7F29" w:rsidRDefault="00223051" w:rsidP="009B4E56">
      <w:pPr>
        <w:spacing w:after="120"/>
        <w:jc w:val="both"/>
        <w:rPr>
          <w:rFonts w:asciiTheme="minorHAnsi" w:hAnsiTheme="minorHAnsi" w:cstheme="minorHAnsi"/>
          <w:sz w:val="24"/>
          <w:szCs w:val="24"/>
        </w:rPr>
      </w:pPr>
      <w:r w:rsidRPr="00DC7F29">
        <w:rPr>
          <w:rFonts w:asciiTheme="minorHAnsi" w:hAnsiTheme="minorHAnsi" w:cstheme="minorHAnsi"/>
          <w:sz w:val="24"/>
          <w:szCs w:val="24"/>
        </w:rPr>
        <w:t xml:space="preserve">Beneficiarul are obligația să furnizeze orice informații de natură tehnică sau financiară legate de proiect solicitate de către Autoritatea de Management, </w:t>
      </w:r>
      <w:r w:rsidR="00F33E66" w:rsidRPr="00DC7F29">
        <w:rPr>
          <w:rFonts w:asciiTheme="minorHAnsi" w:hAnsiTheme="minorHAnsi" w:cstheme="minorHAnsi"/>
          <w:sz w:val="24"/>
          <w:szCs w:val="24"/>
        </w:rPr>
        <w:t>ADR</w:t>
      </w:r>
      <w:r w:rsidRPr="00DC7F29">
        <w:rPr>
          <w:rFonts w:asciiTheme="minorHAnsi" w:hAnsiTheme="minorHAnsi" w:cstheme="minorHAnsi"/>
          <w:sz w:val="24"/>
          <w:szCs w:val="24"/>
        </w:rPr>
        <w:t xml:space="preserve">, Autoritatea de Plată/Certificare, Autoritatea de Audit, Comisia Europeană sau orice alt organism abilitat să verifice sau să realizeze auditul asupra modului de implementare a proiectelor cofinanțate din instrumente structurale. Beneficiarul are obligația de a asigura disponibilitatea și prezența personalului implicat în implementarea proiectului pe întreaga durată a verificărilor. </w:t>
      </w:r>
    </w:p>
    <w:p w14:paraId="66A19F45" w14:textId="77777777" w:rsidR="00223051" w:rsidRPr="00DC7F29" w:rsidRDefault="00223051" w:rsidP="009B4E56">
      <w:pPr>
        <w:spacing w:after="120"/>
        <w:jc w:val="both"/>
        <w:rPr>
          <w:rFonts w:asciiTheme="minorHAnsi" w:hAnsiTheme="minorHAnsi" w:cstheme="minorHAnsi"/>
          <w:sz w:val="24"/>
          <w:szCs w:val="24"/>
        </w:rPr>
      </w:pPr>
      <w:r w:rsidRPr="00DC7F29">
        <w:rPr>
          <w:rFonts w:asciiTheme="minorHAnsi" w:hAnsiTheme="minorHAnsi" w:cstheme="minorHAnsi"/>
          <w:sz w:val="24"/>
          <w:szCs w:val="24"/>
        </w:rPr>
        <w:t xml:space="preserve">Beneficiarul are obligația să acorde dreptul de acces la locurile și spațiile unde se implementează sau a fost implementat proiectul, inclusiv acces la sistemele informatice, precum și la toate documentele și fișierele informatice privind gestiunea tehnică și financiară </w:t>
      </w:r>
      <w:r w:rsidRPr="00DC7F29">
        <w:rPr>
          <w:rFonts w:asciiTheme="minorHAnsi" w:hAnsiTheme="minorHAnsi" w:cstheme="minorHAnsi"/>
          <w:sz w:val="24"/>
          <w:szCs w:val="24"/>
        </w:rPr>
        <w:lastRenderedPageBreak/>
        <w:t>a proiectului. Documentele trebuie să fie ușor accesibile și arhivate, astfel încât să permită verificarea lor.</w:t>
      </w:r>
    </w:p>
    <w:p w14:paraId="61680E6E" w14:textId="77777777" w:rsidR="00223051" w:rsidRPr="00DC7F29" w:rsidRDefault="00223051" w:rsidP="009B4E56">
      <w:pPr>
        <w:spacing w:after="120"/>
        <w:jc w:val="both"/>
        <w:rPr>
          <w:rFonts w:asciiTheme="minorHAnsi" w:hAnsiTheme="minorHAnsi" w:cstheme="minorHAnsi"/>
          <w:sz w:val="24"/>
          <w:szCs w:val="24"/>
        </w:rPr>
      </w:pPr>
      <w:r w:rsidRPr="00DC7F29">
        <w:rPr>
          <w:rFonts w:asciiTheme="minorHAnsi" w:hAnsiTheme="minorHAnsi" w:cstheme="minorHAnsi"/>
          <w:sz w:val="24"/>
          <w:szCs w:val="24"/>
        </w:rPr>
        <w:t>În cazul neregulilor constatate, recuperarea debitului se realizează conform prevederilor  legale în domeniu.</w:t>
      </w:r>
    </w:p>
    <w:p w14:paraId="6FFE6F2B" w14:textId="77777777" w:rsidR="00223051" w:rsidRPr="00DC7F29" w:rsidRDefault="00223051" w:rsidP="00FC1967">
      <w:pPr>
        <w:spacing w:after="120"/>
        <w:contextualSpacing/>
        <w:jc w:val="both"/>
        <w:rPr>
          <w:rFonts w:asciiTheme="minorHAnsi" w:hAnsiTheme="minorHAnsi" w:cstheme="minorHAnsi"/>
          <w:b/>
          <w:sz w:val="24"/>
          <w:szCs w:val="24"/>
        </w:rPr>
      </w:pPr>
    </w:p>
    <w:p w14:paraId="0EFBC354" w14:textId="26027AC9" w:rsidR="00223051" w:rsidRPr="00DC7F29" w:rsidRDefault="00223051" w:rsidP="00042AA6">
      <w:pPr>
        <w:pStyle w:val="ListParagraph"/>
        <w:numPr>
          <w:ilvl w:val="0"/>
          <w:numId w:val="1"/>
        </w:numPr>
        <w:spacing w:before="120" w:after="120" w:line="240" w:lineRule="auto"/>
        <w:jc w:val="both"/>
        <w:rPr>
          <w:rFonts w:asciiTheme="minorHAnsi" w:hAnsiTheme="minorHAnsi" w:cstheme="minorHAnsi"/>
          <w:b/>
          <w:sz w:val="24"/>
          <w:szCs w:val="24"/>
        </w:rPr>
      </w:pPr>
      <w:r w:rsidRPr="00DC7F29">
        <w:rPr>
          <w:rFonts w:asciiTheme="minorHAnsi" w:hAnsiTheme="minorHAnsi" w:cstheme="minorHAnsi"/>
          <w:b/>
          <w:sz w:val="24"/>
          <w:szCs w:val="24"/>
        </w:rPr>
        <w:t>INFORMARE ȘI PUBLICITATE</w:t>
      </w:r>
    </w:p>
    <w:p w14:paraId="6B8126FC" w14:textId="77777777" w:rsidR="00223051" w:rsidRPr="00DC7F29" w:rsidRDefault="00223051" w:rsidP="00FC1967">
      <w:pPr>
        <w:spacing w:after="120"/>
        <w:contextualSpacing/>
        <w:jc w:val="both"/>
        <w:rPr>
          <w:rFonts w:asciiTheme="minorHAnsi" w:hAnsiTheme="minorHAnsi" w:cstheme="minorHAnsi"/>
          <w:b/>
          <w:sz w:val="24"/>
          <w:szCs w:val="24"/>
        </w:rPr>
      </w:pPr>
    </w:p>
    <w:p w14:paraId="54C17799" w14:textId="77777777" w:rsidR="00F33E66" w:rsidRPr="00DC7F29" w:rsidRDefault="00F33E66" w:rsidP="00F33E66">
      <w:pPr>
        <w:spacing w:after="120"/>
        <w:jc w:val="both"/>
        <w:rPr>
          <w:rFonts w:asciiTheme="minorHAnsi" w:hAnsiTheme="minorHAnsi" w:cstheme="minorHAnsi"/>
          <w:sz w:val="24"/>
          <w:szCs w:val="24"/>
        </w:rPr>
      </w:pPr>
      <w:bookmarkStart w:id="131" w:name="_Toc494982074"/>
      <w:r w:rsidRPr="00DC7F29">
        <w:rPr>
          <w:rFonts w:asciiTheme="minorHAnsi" w:hAnsiTheme="minorHAnsi" w:cstheme="minorHAnsi"/>
          <w:sz w:val="24"/>
          <w:szCs w:val="24"/>
        </w:rPr>
        <w:t>Măsurile de informare și comunicare privind operațiunile finanțate din instrumente structurale sunt definite în conformitate cu prevederile Regulamentului Comisiei Europene (CE) Nr. 1303/2013 și Regulamentului CE Nr. 821/2014 (art.3, art.4 și Anexa II) privind stabilirea normelor de aplicare a Regulamentului (UE) nr. 1303/2013, cu modificările și completările ulterioare. Astfel, este important ca rezultatele obținute cu sprijinul fondurilor Uniunii să fie aduse în atenția publicului larg și cetățenii să cunoască modul în care sunt investite resursele financiare ale Uniunii.</w:t>
      </w:r>
      <w:bookmarkEnd w:id="131"/>
    </w:p>
    <w:p w14:paraId="1D1611B5" w14:textId="77777777" w:rsidR="00F33E66" w:rsidRPr="00DC7F29" w:rsidRDefault="00F33E66" w:rsidP="00F33E66">
      <w:pPr>
        <w:spacing w:after="120"/>
        <w:jc w:val="both"/>
        <w:rPr>
          <w:rFonts w:asciiTheme="minorHAnsi" w:hAnsiTheme="minorHAnsi" w:cstheme="minorHAnsi"/>
          <w:sz w:val="24"/>
          <w:szCs w:val="24"/>
        </w:rPr>
      </w:pPr>
      <w:bookmarkStart w:id="132" w:name="_Toc494982075"/>
      <w:r w:rsidRPr="00DC7F29">
        <w:rPr>
          <w:rFonts w:asciiTheme="minorHAnsi" w:hAnsiTheme="minorHAnsi" w:cstheme="minorHAnsi"/>
          <w:sz w:val="24"/>
          <w:szCs w:val="24"/>
        </w:rPr>
        <w:t>Acceptarea finanțării conduce la acceptarea de către Beneficiar a introducerii pe lista Operațiunilor în conformitate cu prevederile art. 115 alin.(2) din Regulamentul CE Nr. 1303/2013 cu modificările și completările ulterioare.</w:t>
      </w:r>
      <w:bookmarkEnd w:id="132"/>
    </w:p>
    <w:p w14:paraId="72B22085" w14:textId="77777777" w:rsidR="00F33E66" w:rsidRPr="00DC7F29" w:rsidRDefault="00F33E66" w:rsidP="00F33E66">
      <w:pPr>
        <w:spacing w:after="120"/>
        <w:jc w:val="both"/>
        <w:rPr>
          <w:rFonts w:asciiTheme="minorHAnsi" w:hAnsiTheme="minorHAnsi" w:cstheme="minorHAnsi"/>
          <w:sz w:val="24"/>
          <w:szCs w:val="24"/>
        </w:rPr>
      </w:pPr>
      <w:bookmarkStart w:id="133" w:name="_Toc494982076"/>
      <w:r w:rsidRPr="00DC7F29">
        <w:rPr>
          <w:rFonts w:asciiTheme="minorHAnsi" w:hAnsiTheme="minorHAnsi" w:cstheme="minorHAnsi"/>
          <w:sz w:val="24"/>
          <w:szCs w:val="24"/>
        </w:rPr>
        <w:t>Beneficiarii sunt responsabili pentru implementarea măsurilor de informare și comunicare în legătură cu asistența financiară nerambursabilă obținută prin POC, în acord cu prevederile Regulamentelor menționate și în conformitate cu cele declarate în Cererea de finanțare și cu cele specificate în MANUALUL DE IDENTITATE VIZUALĂ, publicat pe site-ul (</w:t>
      </w:r>
      <w:hyperlink r:id="rId10" w:history="1">
        <w:r w:rsidRPr="00DC7F29">
          <w:rPr>
            <w:rStyle w:val="Hyperlink"/>
            <w:rFonts w:asciiTheme="minorHAnsi" w:hAnsiTheme="minorHAnsi" w:cstheme="minorHAnsi"/>
            <w:sz w:val="24"/>
            <w:szCs w:val="24"/>
          </w:rPr>
          <w:t>http://www.fonduri-ue.ro/transparenta/comunicare</w:t>
        </w:r>
      </w:hyperlink>
      <w:r w:rsidRPr="00DC7F29">
        <w:rPr>
          <w:rFonts w:asciiTheme="minorHAnsi" w:hAnsiTheme="minorHAnsi" w:cstheme="minorHAnsi"/>
          <w:sz w:val="24"/>
          <w:szCs w:val="24"/>
        </w:rPr>
        <w:t xml:space="preserve"> ). Neîndeplinirea acestor obligații are drept consecință efectuarea unor corecții financiare.</w:t>
      </w:r>
      <w:bookmarkEnd w:id="133"/>
    </w:p>
    <w:p w14:paraId="3696915E" w14:textId="77777777" w:rsidR="00F33E66" w:rsidRPr="00DC7F29" w:rsidRDefault="00F33E66" w:rsidP="00F33E66">
      <w:pPr>
        <w:spacing w:after="120"/>
        <w:jc w:val="both"/>
        <w:rPr>
          <w:rFonts w:asciiTheme="minorHAnsi" w:hAnsiTheme="minorHAnsi" w:cstheme="minorHAnsi"/>
          <w:sz w:val="24"/>
          <w:szCs w:val="24"/>
        </w:rPr>
      </w:pPr>
      <w:bookmarkStart w:id="134" w:name="_Toc494982077"/>
      <w:r w:rsidRPr="00DC7F29">
        <w:rPr>
          <w:rFonts w:asciiTheme="minorHAnsi" w:hAnsiTheme="minorHAnsi" w:cstheme="minorHAnsi"/>
          <w:sz w:val="24"/>
          <w:szCs w:val="24"/>
        </w:rPr>
        <w:t>Informații suplimentare privind activitatea de informare și publicitate care intră în obligațiile asumate de beneficiar sunt prezentate în anexa aferentă din contractul de finanțare.</w:t>
      </w:r>
      <w:bookmarkEnd w:id="134"/>
    </w:p>
    <w:p w14:paraId="49539126" w14:textId="77777777" w:rsidR="00F33E66" w:rsidRPr="00DC7F29" w:rsidRDefault="00F33E66" w:rsidP="00F33E66">
      <w:pPr>
        <w:spacing w:after="120"/>
        <w:jc w:val="both"/>
        <w:rPr>
          <w:rFonts w:asciiTheme="minorHAnsi" w:hAnsiTheme="minorHAnsi" w:cstheme="minorHAnsi"/>
          <w:b/>
          <w:bCs/>
          <w:sz w:val="24"/>
          <w:szCs w:val="24"/>
        </w:rPr>
      </w:pPr>
      <w:r w:rsidRPr="00DC7F29">
        <w:rPr>
          <w:rFonts w:asciiTheme="minorHAnsi" w:hAnsiTheme="minorHAnsi" w:cstheme="minorHAnsi"/>
          <w:sz w:val="24"/>
          <w:szCs w:val="24"/>
        </w:rPr>
        <w:t>Eventualele întrebări pot fi trimise la:</w:t>
      </w:r>
    </w:p>
    <w:p w14:paraId="25F43C04" w14:textId="77777777" w:rsidR="00F33E66" w:rsidRPr="00DC7F29" w:rsidRDefault="00F33E66" w:rsidP="00F33E66">
      <w:pPr>
        <w:spacing w:after="120"/>
        <w:jc w:val="both"/>
        <w:rPr>
          <w:rFonts w:asciiTheme="minorHAnsi" w:hAnsiTheme="minorHAnsi" w:cstheme="minorHAnsi"/>
          <w:b/>
          <w:bCs/>
          <w:sz w:val="24"/>
          <w:szCs w:val="24"/>
        </w:rPr>
      </w:pPr>
      <w:r w:rsidRPr="00DC7F29">
        <w:rPr>
          <w:rFonts w:asciiTheme="minorHAnsi" w:hAnsiTheme="minorHAnsi" w:cstheme="minorHAnsi"/>
          <w:b/>
          <w:bCs/>
          <w:sz w:val="24"/>
          <w:szCs w:val="24"/>
        </w:rPr>
        <w:t xml:space="preserve">email: </w:t>
      </w:r>
      <w:hyperlink r:id="rId11" w:history="1">
        <w:r w:rsidRPr="00DC7F29">
          <w:rPr>
            <w:rStyle w:val="Hyperlink"/>
            <w:rFonts w:asciiTheme="minorHAnsi" w:hAnsiTheme="minorHAnsi" w:cstheme="minorHAnsi"/>
            <w:sz w:val="24"/>
            <w:szCs w:val="24"/>
          </w:rPr>
          <w:t>fonduri.oipsi@comunicatii.gov.ro</w:t>
        </w:r>
      </w:hyperlink>
    </w:p>
    <w:p w14:paraId="25AF3DCC" w14:textId="77777777" w:rsidR="00F33E66" w:rsidRPr="00DC7F29" w:rsidRDefault="00F33E66" w:rsidP="00F33E66">
      <w:pPr>
        <w:spacing w:after="120"/>
        <w:jc w:val="both"/>
        <w:rPr>
          <w:rFonts w:asciiTheme="minorHAnsi" w:hAnsiTheme="minorHAnsi" w:cstheme="minorHAnsi"/>
          <w:b/>
          <w:bCs/>
          <w:sz w:val="24"/>
          <w:szCs w:val="24"/>
        </w:rPr>
      </w:pPr>
      <w:r w:rsidRPr="00DC7F29">
        <w:rPr>
          <w:rFonts w:asciiTheme="minorHAnsi" w:hAnsiTheme="minorHAnsi" w:cstheme="minorHAnsi"/>
          <w:b/>
          <w:bCs/>
          <w:sz w:val="24"/>
          <w:szCs w:val="24"/>
        </w:rPr>
        <w:t>fax: 021 311 39 19</w:t>
      </w:r>
    </w:p>
    <w:p w14:paraId="4EE27481" w14:textId="5CCEB637" w:rsidR="00F33E66" w:rsidRDefault="00F33E66" w:rsidP="00F33E66">
      <w:pPr>
        <w:spacing w:after="120"/>
        <w:jc w:val="both"/>
        <w:rPr>
          <w:rFonts w:asciiTheme="minorHAnsi" w:hAnsiTheme="minorHAnsi" w:cstheme="minorHAnsi"/>
          <w:b/>
          <w:bCs/>
          <w:sz w:val="24"/>
          <w:szCs w:val="24"/>
        </w:rPr>
      </w:pPr>
      <w:r w:rsidRPr="00DC7F29">
        <w:rPr>
          <w:rFonts w:asciiTheme="minorHAnsi" w:hAnsiTheme="minorHAnsi" w:cstheme="minorHAnsi"/>
          <w:b/>
          <w:bCs/>
          <w:sz w:val="24"/>
          <w:szCs w:val="24"/>
        </w:rPr>
        <w:t>prin poștă la adresa: B-dul Libertății nr. 14, sector 5, București</w:t>
      </w:r>
    </w:p>
    <w:p w14:paraId="01314EC6" w14:textId="77777777" w:rsidR="00DC7F29" w:rsidRPr="00DC7F29" w:rsidRDefault="00DC7F29" w:rsidP="00F33E66">
      <w:pPr>
        <w:spacing w:after="120"/>
        <w:jc w:val="both"/>
        <w:rPr>
          <w:rFonts w:asciiTheme="minorHAnsi" w:hAnsiTheme="minorHAnsi" w:cstheme="minorHAnsi"/>
          <w:b/>
          <w:bCs/>
          <w:sz w:val="24"/>
          <w:szCs w:val="24"/>
        </w:rPr>
      </w:pPr>
    </w:p>
    <w:p w14:paraId="77D7A38C" w14:textId="77777777" w:rsidR="00DC7F29" w:rsidRPr="00731547" w:rsidRDefault="00DC7F29" w:rsidP="00DC7F29">
      <w:pPr>
        <w:tabs>
          <w:tab w:val="left" w:pos="1072"/>
        </w:tabs>
        <w:spacing w:line="240" w:lineRule="auto"/>
        <w:jc w:val="both"/>
        <w:outlineLvl w:val="0"/>
        <w:rPr>
          <w:rFonts w:asciiTheme="minorHAnsi" w:hAnsiTheme="minorHAnsi" w:cstheme="minorHAnsi"/>
          <w:b/>
          <w:bCs/>
          <w:sz w:val="24"/>
          <w:szCs w:val="24"/>
        </w:rPr>
      </w:pPr>
      <w:bookmarkStart w:id="135" w:name="_Toc523918942"/>
      <w:r w:rsidRPr="00731547">
        <w:rPr>
          <w:rFonts w:asciiTheme="minorHAnsi" w:hAnsiTheme="minorHAnsi" w:cstheme="minorHAnsi"/>
          <w:b/>
          <w:bCs/>
          <w:sz w:val="24"/>
          <w:szCs w:val="24"/>
        </w:rPr>
        <w:t>Lista codurilor CAEN excluse de la finanțare</w:t>
      </w:r>
      <w:bookmarkEnd w:id="135"/>
    </w:p>
    <w:p w14:paraId="6B915313" w14:textId="77777777" w:rsidR="00DC7F29" w:rsidRPr="00731547" w:rsidRDefault="00DC7F29" w:rsidP="00DC7F29">
      <w:pPr>
        <w:spacing w:after="0" w:line="240" w:lineRule="auto"/>
        <w:jc w:val="both"/>
        <w:rPr>
          <w:rFonts w:asciiTheme="minorHAnsi" w:hAnsiTheme="minorHAnsi" w:cstheme="minorHAnsi"/>
          <w:bCs/>
          <w:sz w:val="24"/>
          <w:szCs w:val="24"/>
        </w:rPr>
      </w:pPr>
      <w:r w:rsidRPr="00731547">
        <w:rPr>
          <w:rFonts w:asciiTheme="minorHAnsi" w:hAnsiTheme="minorHAnsi" w:cstheme="minorHAnsi"/>
          <w:bCs/>
          <w:sz w:val="24"/>
          <w:szCs w:val="24"/>
        </w:rPr>
        <w:t>011    Cultivarea plantelor nepermanente</w:t>
      </w:r>
    </w:p>
    <w:p w14:paraId="412CDF10" w14:textId="77777777" w:rsidR="00DC7F29" w:rsidRPr="00731547" w:rsidRDefault="00DC7F29" w:rsidP="00DC7F29">
      <w:pPr>
        <w:spacing w:after="0" w:line="240" w:lineRule="auto"/>
        <w:jc w:val="both"/>
        <w:rPr>
          <w:rFonts w:asciiTheme="minorHAnsi" w:hAnsiTheme="minorHAnsi" w:cstheme="minorHAnsi"/>
          <w:bCs/>
          <w:sz w:val="24"/>
          <w:szCs w:val="24"/>
        </w:rPr>
      </w:pPr>
      <w:r w:rsidRPr="00731547">
        <w:rPr>
          <w:rFonts w:asciiTheme="minorHAnsi" w:hAnsiTheme="minorHAnsi" w:cstheme="minorHAnsi"/>
          <w:bCs/>
          <w:sz w:val="24"/>
          <w:szCs w:val="24"/>
        </w:rPr>
        <w:t>012    Cultivarea plantelor din culturi permanente</w:t>
      </w:r>
    </w:p>
    <w:p w14:paraId="717636A9" w14:textId="77777777" w:rsidR="00DC7F29" w:rsidRPr="00731547" w:rsidRDefault="00DC7F29" w:rsidP="00DC7F29">
      <w:pPr>
        <w:spacing w:after="0" w:line="240" w:lineRule="auto"/>
        <w:jc w:val="both"/>
        <w:rPr>
          <w:rFonts w:asciiTheme="minorHAnsi" w:hAnsiTheme="minorHAnsi" w:cstheme="minorHAnsi"/>
          <w:bCs/>
          <w:sz w:val="24"/>
          <w:szCs w:val="24"/>
        </w:rPr>
      </w:pPr>
      <w:r w:rsidRPr="00731547">
        <w:rPr>
          <w:rFonts w:asciiTheme="minorHAnsi" w:hAnsiTheme="minorHAnsi" w:cstheme="minorHAnsi"/>
          <w:bCs/>
          <w:sz w:val="24"/>
          <w:szCs w:val="24"/>
        </w:rPr>
        <w:t>013    Cultivarea plantelor pentru înmulțire</w:t>
      </w:r>
    </w:p>
    <w:p w14:paraId="5F1BE708" w14:textId="77777777" w:rsidR="00DC7F29" w:rsidRPr="00731547" w:rsidRDefault="00DC7F29" w:rsidP="00DC7F29">
      <w:pPr>
        <w:spacing w:after="0" w:line="240" w:lineRule="auto"/>
        <w:jc w:val="both"/>
        <w:rPr>
          <w:rFonts w:asciiTheme="minorHAnsi" w:hAnsiTheme="minorHAnsi" w:cstheme="minorHAnsi"/>
          <w:bCs/>
          <w:sz w:val="24"/>
          <w:szCs w:val="24"/>
        </w:rPr>
      </w:pPr>
      <w:r w:rsidRPr="00731547">
        <w:rPr>
          <w:rFonts w:asciiTheme="minorHAnsi" w:hAnsiTheme="minorHAnsi" w:cstheme="minorHAnsi"/>
          <w:bCs/>
          <w:sz w:val="24"/>
          <w:szCs w:val="24"/>
        </w:rPr>
        <w:t xml:space="preserve">014    Creșterea animalelor </w:t>
      </w:r>
    </w:p>
    <w:p w14:paraId="4C7AFEA3" w14:textId="77777777" w:rsidR="00DC7F29" w:rsidRPr="00731547" w:rsidRDefault="00DC7F29" w:rsidP="00DC7F29">
      <w:pPr>
        <w:spacing w:after="0" w:line="240" w:lineRule="auto"/>
        <w:jc w:val="both"/>
        <w:rPr>
          <w:rFonts w:asciiTheme="minorHAnsi" w:hAnsiTheme="minorHAnsi" w:cstheme="minorHAnsi"/>
          <w:bCs/>
          <w:sz w:val="24"/>
          <w:szCs w:val="24"/>
        </w:rPr>
      </w:pPr>
      <w:r w:rsidRPr="00731547">
        <w:rPr>
          <w:rFonts w:asciiTheme="minorHAnsi" w:hAnsiTheme="minorHAnsi" w:cstheme="minorHAnsi"/>
          <w:bCs/>
          <w:sz w:val="24"/>
          <w:szCs w:val="24"/>
        </w:rPr>
        <w:t>015    Activități în ferme mixte (cultura vegetală combinată cu creșterea animalelor)</w:t>
      </w:r>
    </w:p>
    <w:p w14:paraId="2587A02A" w14:textId="77777777" w:rsidR="00DC7F29" w:rsidRPr="00731547" w:rsidRDefault="00DC7F29" w:rsidP="00DC7F29">
      <w:pPr>
        <w:spacing w:after="0" w:line="240" w:lineRule="auto"/>
        <w:jc w:val="both"/>
        <w:rPr>
          <w:rFonts w:asciiTheme="minorHAnsi" w:hAnsiTheme="minorHAnsi" w:cstheme="minorHAnsi"/>
          <w:bCs/>
          <w:sz w:val="24"/>
          <w:szCs w:val="24"/>
        </w:rPr>
      </w:pPr>
      <w:r w:rsidRPr="00731547">
        <w:rPr>
          <w:rFonts w:asciiTheme="minorHAnsi" w:hAnsiTheme="minorHAnsi" w:cstheme="minorHAnsi"/>
          <w:bCs/>
          <w:sz w:val="24"/>
          <w:szCs w:val="24"/>
        </w:rPr>
        <w:t>016    Activități auxiliare agriculturii și activități după recoltare</w:t>
      </w:r>
    </w:p>
    <w:p w14:paraId="5F1822C7" w14:textId="77777777" w:rsidR="00DC7F29" w:rsidRPr="00731547" w:rsidRDefault="00DC7F29" w:rsidP="00DC7F29">
      <w:pPr>
        <w:spacing w:after="0" w:line="240" w:lineRule="auto"/>
        <w:jc w:val="both"/>
        <w:rPr>
          <w:rFonts w:asciiTheme="minorHAnsi" w:hAnsiTheme="minorHAnsi" w:cstheme="minorHAnsi"/>
          <w:bCs/>
          <w:sz w:val="24"/>
          <w:szCs w:val="24"/>
        </w:rPr>
      </w:pPr>
      <w:r w:rsidRPr="00731547">
        <w:rPr>
          <w:rFonts w:asciiTheme="minorHAnsi" w:hAnsiTheme="minorHAnsi" w:cstheme="minorHAnsi"/>
          <w:bCs/>
          <w:sz w:val="24"/>
          <w:szCs w:val="24"/>
        </w:rPr>
        <w:lastRenderedPageBreak/>
        <w:t>017    Vânătoare, capturarea cu capcane a vânatului și activități de servicii anexe vânătorii</w:t>
      </w:r>
    </w:p>
    <w:p w14:paraId="3BFB1CFC" w14:textId="77777777" w:rsidR="00DC7F29" w:rsidRPr="00731547" w:rsidRDefault="00DC7F29" w:rsidP="00DC7F29">
      <w:pPr>
        <w:spacing w:after="0" w:line="240" w:lineRule="auto"/>
        <w:jc w:val="both"/>
        <w:rPr>
          <w:rFonts w:asciiTheme="minorHAnsi" w:hAnsiTheme="minorHAnsi" w:cstheme="minorHAnsi"/>
          <w:bCs/>
          <w:sz w:val="24"/>
          <w:szCs w:val="24"/>
        </w:rPr>
      </w:pPr>
      <w:r w:rsidRPr="00731547">
        <w:rPr>
          <w:rFonts w:asciiTheme="minorHAnsi" w:hAnsiTheme="minorHAnsi" w:cstheme="minorHAnsi"/>
          <w:bCs/>
          <w:sz w:val="24"/>
          <w:szCs w:val="24"/>
        </w:rPr>
        <w:t>031    Pescuitul</w:t>
      </w:r>
    </w:p>
    <w:p w14:paraId="2B93D095" w14:textId="77777777" w:rsidR="00DC7F29" w:rsidRPr="00731547" w:rsidRDefault="00DC7F29" w:rsidP="00DC7F29">
      <w:pPr>
        <w:spacing w:after="0" w:line="240" w:lineRule="auto"/>
        <w:jc w:val="both"/>
        <w:rPr>
          <w:rFonts w:asciiTheme="minorHAnsi" w:hAnsiTheme="minorHAnsi" w:cstheme="minorHAnsi"/>
          <w:bCs/>
          <w:sz w:val="24"/>
          <w:szCs w:val="24"/>
        </w:rPr>
      </w:pPr>
      <w:r w:rsidRPr="00731547">
        <w:rPr>
          <w:rFonts w:asciiTheme="minorHAnsi" w:hAnsiTheme="minorHAnsi" w:cstheme="minorHAnsi"/>
          <w:bCs/>
          <w:sz w:val="24"/>
          <w:szCs w:val="24"/>
        </w:rPr>
        <w:t>032    Acvacultura</w:t>
      </w:r>
    </w:p>
    <w:p w14:paraId="60B5A038" w14:textId="77777777" w:rsidR="00DC7F29" w:rsidRPr="00731547" w:rsidRDefault="00DC7F29" w:rsidP="00DC7F29">
      <w:pPr>
        <w:spacing w:after="0" w:line="240" w:lineRule="auto"/>
        <w:jc w:val="both"/>
        <w:rPr>
          <w:rFonts w:asciiTheme="minorHAnsi" w:hAnsiTheme="minorHAnsi" w:cstheme="minorHAnsi"/>
          <w:bCs/>
          <w:sz w:val="24"/>
          <w:szCs w:val="24"/>
        </w:rPr>
      </w:pPr>
      <w:r w:rsidRPr="00731547">
        <w:rPr>
          <w:rFonts w:asciiTheme="minorHAnsi" w:hAnsiTheme="minorHAnsi" w:cstheme="minorHAnsi"/>
          <w:bCs/>
          <w:sz w:val="24"/>
          <w:szCs w:val="24"/>
        </w:rPr>
        <w:t>051    Extracția cărbunelui superior</w:t>
      </w:r>
    </w:p>
    <w:p w14:paraId="32D0781C" w14:textId="77777777" w:rsidR="00DC7F29" w:rsidRPr="00731547" w:rsidRDefault="00DC7F29" w:rsidP="00DC7F29">
      <w:pPr>
        <w:spacing w:after="0" w:line="240" w:lineRule="auto"/>
        <w:jc w:val="both"/>
        <w:rPr>
          <w:rFonts w:asciiTheme="minorHAnsi" w:hAnsiTheme="minorHAnsi" w:cstheme="minorHAnsi"/>
          <w:bCs/>
          <w:sz w:val="24"/>
          <w:szCs w:val="24"/>
        </w:rPr>
      </w:pPr>
      <w:r w:rsidRPr="00731547">
        <w:rPr>
          <w:rFonts w:asciiTheme="minorHAnsi" w:hAnsiTheme="minorHAnsi" w:cstheme="minorHAnsi"/>
          <w:bCs/>
          <w:sz w:val="24"/>
          <w:szCs w:val="24"/>
        </w:rPr>
        <w:t>052    Extracția cărbunelui inferior</w:t>
      </w:r>
    </w:p>
    <w:p w14:paraId="029C9601" w14:textId="77777777" w:rsidR="00DC7F29" w:rsidRPr="00731547" w:rsidRDefault="00DC7F29" w:rsidP="00DC7F29">
      <w:pPr>
        <w:spacing w:after="0" w:line="240" w:lineRule="auto"/>
        <w:jc w:val="both"/>
        <w:rPr>
          <w:rFonts w:asciiTheme="minorHAnsi" w:hAnsiTheme="minorHAnsi" w:cstheme="minorHAnsi"/>
          <w:bCs/>
          <w:sz w:val="24"/>
          <w:szCs w:val="24"/>
        </w:rPr>
      </w:pPr>
      <w:r w:rsidRPr="00731547">
        <w:rPr>
          <w:rFonts w:asciiTheme="minorHAnsi" w:hAnsiTheme="minorHAnsi" w:cstheme="minorHAnsi"/>
          <w:bCs/>
          <w:sz w:val="24"/>
          <w:szCs w:val="24"/>
        </w:rPr>
        <w:t>101    Producția, prelucrarea și conservarea cărnii și a produselor din carne</w:t>
      </w:r>
    </w:p>
    <w:p w14:paraId="4C3350F2" w14:textId="77777777" w:rsidR="00DC7F29" w:rsidRPr="00731547" w:rsidRDefault="00DC7F29" w:rsidP="00DC7F29">
      <w:pPr>
        <w:spacing w:after="0" w:line="240" w:lineRule="auto"/>
        <w:jc w:val="both"/>
        <w:rPr>
          <w:rFonts w:asciiTheme="minorHAnsi" w:hAnsiTheme="minorHAnsi" w:cstheme="minorHAnsi"/>
          <w:bCs/>
          <w:sz w:val="24"/>
          <w:szCs w:val="24"/>
        </w:rPr>
      </w:pPr>
      <w:r w:rsidRPr="00731547">
        <w:rPr>
          <w:rFonts w:asciiTheme="minorHAnsi" w:hAnsiTheme="minorHAnsi" w:cstheme="minorHAnsi"/>
          <w:bCs/>
          <w:sz w:val="24"/>
          <w:szCs w:val="24"/>
        </w:rPr>
        <w:t>102    Prelucrarea și conservarea peștelui, crustaceelor și moluștelor</w:t>
      </w:r>
    </w:p>
    <w:p w14:paraId="67B530AD" w14:textId="77777777" w:rsidR="00DC7F29" w:rsidRPr="00731547" w:rsidRDefault="00DC7F29" w:rsidP="00DC7F29">
      <w:pPr>
        <w:spacing w:after="0" w:line="240" w:lineRule="auto"/>
        <w:jc w:val="both"/>
        <w:rPr>
          <w:rFonts w:asciiTheme="minorHAnsi" w:hAnsiTheme="minorHAnsi" w:cstheme="minorHAnsi"/>
          <w:bCs/>
          <w:sz w:val="24"/>
          <w:szCs w:val="24"/>
        </w:rPr>
      </w:pPr>
      <w:r w:rsidRPr="00731547">
        <w:rPr>
          <w:rFonts w:asciiTheme="minorHAnsi" w:hAnsiTheme="minorHAnsi" w:cstheme="minorHAnsi"/>
          <w:bCs/>
          <w:sz w:val="24"/>
          <w:szCs w:val="24"/>
        </w:rPr>
        <w:t>103    Prelucrarea și conservarea fructelor și legumelor</w:t>
      </w:r>
    </w:p>
    <w:p w14:paraId="2D1948BF" w14:textId="77777777" w:rsidR="00DC7F29" w:rsidRPr="00731547" w:rsidRDefault="00DC7F29" w:rsidP="00DC7F29">
      <w:pPr>
        <w:spacing w:after="0" w:line="240" w:lineRule="auto"/>
        <w:jc w:val="both"/>
        <w:rPr>
          <w:rFonts w:asciiTheme="minorHAnsi" w:hAnsiTheme="minorHAnsi" w:cstheme="minorHAnsi"/>
          <w:bCs/>
          <w:sz w:val="24"/>
          <w:szCs w:val="24"/>
        </w:rPr>
      </w:pPr>
      <w:r w:rsidRPr="00731547">
        <w:rPr>
          <w:rFonts w:asciiTheme="minorHAnsi" w:hAnsiTheme="minorHAnsi" w:cstheme="minorHAnsi"/>
          <w:bCs/>
          <w:sz w:val="24"/>
          <w:szCs w:val="24"/>
        </w:rPr>
        <w:t>104    Fabricarea uleiurilor și a grăsimilor vegetale și animale</w:t>
      </w:r>
    </w:p>
    <w:p w14:paraId="3E089071" w14:textId="77777777" w:rsidR="00DC7F29" w:rsidRPr="00731547" w:rsidRDefault="00DC7F29" w:rsidP="00DC7F29">
      <w:pPr>
        <w:spacing w:after="0" w:line="240" w:lineRule="auto"/>
        <w:jc w:val="both"/>
        <w:rPr>
          <w:rFonts w:asciiTheme="minorHAnsi" w:hAnsiTheme="minorHAnsi" w:cstheme="minorHAnsi"/>
          <w:bCs/>
          <w:sz w:val="24"/>
          <w:szCs w:val="24"/>
        </w:rPr>
      </w:pPr>
      <w:r w:rsidRPr="00731547">
        <w:rPr>
          <w:rFonts w:asciiTheme="minorHAnsi" w:hAnsiTheme="minorHAnsi" w:cstheme="minorHAnsi"/>
          <w:bCs/>
          <w:sz w:val="24"/>
          <w:szCs w:val="24"/>
        </w:rPr>
        <w:t>105    Fabricarea produselor lactate</w:t>
      </w:r>
    </w:p>
    <w:p w14:paraId="699A1CB5" w14:textId="77777777" w:rsidR="00DC7F29" w:rsidRPr="00731547" w:rsidRDefault="00DC7F29" w:rsidP="00DC7F29">
      <w:pPr>
        <w:spacing w:after="0" w:line="240" w:lineRule="auto"/>
        <w:jc w:val="both"/>
        <w:rPr>
          <w:rFonts w:asciiTheme="minorHAnsi" w:hAnsiTheme="minorHAnsi" w:cstheme="minorHAnsi"/>
          <w:bCs/>
          <w:sz w:val="24"/>
          <w:szCs w:val="24"/>
        </w:rPr>
      </w:pPr>
      <w:r w:rsidRPr="00731547">
        <w:rPr>
          <w:rFonts w:asciiTheme="minorHAnsi" w:hAnsiTheme="minorHAnsi" w:cstheme="minorHAnsi"/>
          <w:bCs/>
          <w:sz w:val="24"/>
          <w:szCs w:val="24"/>
        </w:rPr>
        <w:t>106    Fabricarea produselor de morărit, a amidonului și produselor din amidon</w:t>
      </w:r>
    </w:p>
    <w:p w14:paraId="584C4DE7" w14:textId="77777777" w:rsidR="00DC7F29" w:rsidRPr="00731547" w:rsidRDefault="00DC7F29" w:rsidP="00DC7F29">
      <w:pPr>
        <w:spacing w:after="0" w:line="240" w:lineRule="auto"/>
        <w:jc w:val="both"/>
        <w:rPr>
          <w:rFonts w:asciiTheme="minorHAnsi" w:hAnsiTheme="minorHAnsi" w:cstheme="minorHAnsi"/>
          <w:bCs/>
          <w:sz w:val="24"/>
          <w:szCs w:val="24"/>
        </w:rPr>
      </w:pPr>
      <w:r w:rsidRPr="00731547">
        <w:rPr>
          <w:rFonts w:asciiTheme="minorHAnsi" w:hAnsiTheme="minorHAnsi" w:cstheme="minorHAnsi"/>
          <w:bCs/>
          <w:sz w:val="24"/>
          <w:szCs w:val="24"/>
        </w:rPr>
        <w:t xml:space="preserve">1081   Fabricarea zahărului             </w:t>
      </w:r>
    </w:p>
    <w:p w14:paraId="02558451" w14:textId="77777777" w:rsidR="00DC7F29" w:rsidRPr="00731547" w:rsidRDefault="00DC7F29" w:rsidP="00DC7F29">
      <w:pPr>
        <w:spacing w:after="0" w:line="240" w:lineRule="auto"/>
        <w:jc w:val="both"/>
        <w:rPr>
          <w:rFonts w:asciiTheme="minorHAnsi" w:hAnsiTheme="minorHAnsi" w:cstheme="minorHAnsi"/>
          <w:bCs/>
          <w:sz w:val="24"/>
          <w:szCs w:val="24"/>
        </w:rPr>
      </w:pPr>
      <w:r w:rsidRPr="00731547">
        <w:rPr>
          <w:rFonts w:asciiTheme="minorHAnsi" w:hAnsiTheme="minorHAnsi" w:cstheme="minorHAnsi"/>
          <w:bCs/>
          <w:sz w:val="24"/>
          <w:szCs w:val="24"/>
        </w:rPr>
        <w:t xml:space="preserve">1082   Fabricarea produselor din cacao, a ciocolatei și a produselor zaharoase               </w:t>
      </w:r>
    </w:p>
    <w:p w14:paraId="25C1D265" w14:textId="77777777" w:rsidR="00DC7F29" w:rsidRPr="00731547" w:rsidRDefault="00DC7F29" w:rsidP="00DC7F29">
      <w:pPr>
        <w:spacing w:after="0" w:line="240" w:lineRule="auto"/>
        <w:jc w:val="both"/>
        <w:rPr>
          <w:rFonts w:asciiTheme="minorHAnsi" w:hAnsiTheme="minorHAnsi" w:cstheme="minorHAnsi"/>
          <w:bCs/>
          <w:sz w:val="24"/>
          <w:szCs w:val="24"/>
        </w:rPr>
      </w:pPr>
      <w:r w:rsidRPr="00731547">
        <w:rPr>
          <w:rFonts w:asciiTheme="minorHAnsi" w:hAnsiTheme="minorHAnsi" w:cstheme="minorHAnsi"/>
          <w:bCs/>
          <w:sz w:val="24"/>
          <w:szCs w:val="24"/>
        </w:rPr>
        <w:t>1083   Prelucrarea ceaiului și cafelei</w:t>
      </w:r>
    </w:p>
    <w:p w14:paraId="17B144AA" w14:textId="77777777" w:rsidR="00DC7F29" w:rsidRPr="00731547" w:rsidRDefault="00DC7F29" w:rsidP="00DC7F29">
      <w:pPr>
        <w:spacing w:after="0" w:line="240" w:lineRule="auto"/>
        <w:jc w:val="both"/>
        <w:rPr>
          <w:rFonts w:asciiTheme="minorHAnsi" w:hAnsiTheme="minorHAnsi" w:cstheme="minorHAnsi"/>
          <w:bCs/>
          <w:sz w:val="24"/>
          <w:szCs w:val="24"/>
        </w:rPr>
      </w:pPr>
      <w:r w:rsidRPr="00731547">
        <w:rPr>
          <w:rFonts w:asciiTheme="minorHAnsi" w:hAnsiTheme="minorHAnsi" w:cstheme="minorHAnsi"/>
          <w:bCs/>
          <w:sz w:val="24"/>
          <w:szCs w:val="24"/>
        </w:rPr>
        <w:t>1084   Fabricarea condimentelor și ingredientelor</w:t>
      </w:r>
    </w:p>
    <w:p w14:paraId="06A3DB51" w14:textId="77777777" w:rsidR="00DC7F29" w:rsidRPr="00731547" w:rsidRDefault="00DC7F29" w:rsidP="00DC7F29">
      <w:pPr>
        <w:spacing w:after="0" w:line="240" w:lineRule="auto"/>
        <w:jc w:val="both"/>
        <w:rPr>
          <w:rFonts w:asciiTheme="minorHAnsi" w:hAnsiTheme="minorHAnsi" w:cstheme="minorHAnsi"/>
          <w:bCs/>
          <w:sz w:val="24"/>
          <w:szCs w:val="24"/>
        </w:rPr>
      </w:pPr>
      <w:r w:rsidRPr="00731547">
        <w:rPr>
          <w:rFonts w:asciiTheme="minorHAnsi" w:hAnsiTheme="minorHAnsi" w:cstheme="minorHAnsi"/>
          <w:bCs/>
          <w:sz w:val="24"/>
          <w:szCs w:val="24"/>
        </w:rPr>
        <w:t xml:space="preserve">1091      Fabricarea preparatelor pentru hrana animalelor de fermă     </w:t>
      </w:r>
    </w:p>
    <w:p w14:paraId="572176AF" w14:textId="77777777" w:rsidR="00DC7F29" w:rsidRPr="00731547" w:rsidRDefault="00DC7F29" w:rsidP="00DC7F29">
      <w:pPr>
        <w:spacing w:after="0" w:line="240" w:lineRule="auto"/>
        <w:jc w:val="both"/>
        <w:rPr>
          <w:rFonts w:asciiTheme="minorHAnsi" w:hAnsiTheme="minorHAnsi" w:cstheme="minorHAnsi"/>
          <w:bCs/>
          <w:sz w:val="24"/>
          <w:szCs w:val="24"/>
        </w:rPr>
      </w:pPr>
      <w:r w:rsidRPr="00731547">
        <w:rPr>
          <w:rFonts w:asciiTheme="minorHAnsi" w:hAnsiTheme="minorHAnsi" w:cstheme="minorHAnsi"/>
          <w:bCs/>
          <w:sz w:val="24"/>
          <w:szCs w:val="24"/>
        </w:rPr>
        <w:t>110    Fabricarea băuturilor</w:t>
      </w:r>
    </w:p>
    <w:p w14:paraId="39D3039F" w14:textId="77777777" w:rsidR="00DC7F29" w:rsidRPr="00731547" w:rsidRDefault="00DC7F29" w:rsidP="00DC7F29">
      <w:pPr>
        <w:spacing w:after="0" w:line="240" w:lineRule="auto"/>
        <w:jc w:val="both"/>
        <w:rPr>
          <w:rFonts w:asciiTheme="minorHAnsi" w:hAnsiTheme="minorHAnsi" w:cstheme="minorHAnsi"/>
          <w:bCs/>
          <w:sz w:val="24"/>
          <w:szCs w:val="24"/>
        </w:rPr>
      </w:pPr>
      <w:r w:rsidRPr="00731547">
        <w:rPr>
          <w:rFonts w:asciiTheme="minorHAnsi" w:hAnsiTheme="minorHAnsi" w:cstheme="minorHAnsi"/>
          <w:bCs/>
          <w:sz w:val="24"/>
          <w:szCs w:val="24"/>
        </w:rPr>
        <w:t>120    Fabricarea produselor din tutun</w:t>
      </w:r>
    </w:p>
    <w:p w14:paraId="6F3EC1C0" w14:textId="77777777" w:rsidR="00DC7F29" w:rsidRPr="00731547" w:rsidRDefault="00DC7F29" w:rsidP="00DC7F29">
      <w:pPr>
        <w:spacing w:after="0" w:line="240" w:lineRule="auto"/>
        <w:jc w:val="both"/>
        <w:rPr>
          <w:rFonts w:asciiTheme="minorHAnsi" w:hAnsiTheme="minorHAnsi" w:cstheme="minorHAnsi"/>
          <w:bCs/>
          <w:sz w:val="24"/>
          <w:szCs w:val="24"/>
        </w:rPr>
      </w:pPr>
      <w:r w:rsidRPr="00731547">
        <w:rPr>
          <w:rFonts w:asciiTheme="minorHAnsi" w:hAnsiTheme="minorHAnsi" w:cstheme="minorHAnsi"/>
          <w:bCs/>
          <w:sz w:val="24"/>
          <w:szCs w:val="24"/>
        </w:rPr>
        <w:t xml:space="preserve">131    Pregătirea fibrelor și filarea fibrelor textile                                      </w:t>
      </w:r>
    </w:p>
    <w:p w14:paraId="559BDE88" w14:textId="77777777" w:rsidR="00DC7F29" w:rsidRPr="00731547" w:rsidRDefault="00DC7F29" w:rsidP="00DC7F29">
      <w:pPr>
        <w:spacing w:after="0" w:line="240" w:lineRule="auto"/>
        <w:jc w:val="both"/>
        <w:rPr>
          <w:rFonts w:asciiTheme="minorHAnsi" w:hAnsiTheme="minorHAnsi" w:cstheme="minorHAnsi"/>
          <w:bCs/>
          <w:sz w:val="24"/>
          <w:szCs w:val="24"/>
        </w:rPr>
      </w:pPr>
      <w:r w:rsidRPr="00731547">
        <w:rPr>
          <w:rFonts w:asciiTheme="minorHAnsi" w:hAnsiTheme="minorHAnsi" w:cstheme="minorHAnsi"/>
          <w:bCs/>
          <w:sz w:val="24"/>
          <w:szCs w:val="24"/>
        </w:rPr>
        <w:t xml:space="preserve">1629   Fabricarea altor produse din lemn; fabricarea articolelor din plută, paie și din alte materiale vegetale împletite </w:t>
      </w:r>
    </w:p>
    <w:p w14:paraId="57B4E3F1" w14:textId="77777777" w:rsidR="00DC7F29" w:rsidRPr="00731547" w:rsidRDefault="00DC7F29" w:rsidP="00DC7F29">
      <w:pPr>
        <w:spacing w:after="0" w:line="240" w:lineRule="auto"/>
        <w:jc w:val="both"/>
        <w:rPr>
          <w:rFonts w:asciiTheme="minorHAnsi" w:hAnsiTheme="minorHAnsi" w:cstheme="minorHAnsi"/>
          <w:bCs/>
          <w:sz w:val="24"/>
          <w:szCs w:val="24"/>
        </w:rPr>
      </w:pPr>
      <w:r w:rsidRPr="00731547">
        <w:rPr>
          <w:rFonts w:asciiTheme="minorHAnsi" w:hAnsiTheme="minorHAnsi" w:cstheme="minorHAnsi"/>
          <w:bCs/>
          <w:sz w:val="24"/>
          <w:szCs w:val="24"/>
        </w:rPr>
        <w:t xml:space="preserve">191    Fabricarea produselor de cocserie </w:t>
      </w:r>
    </w:p>
    <w:p w14:paraId="51997AE7" w14:textId="77777777" w:rsidR="00DC7F29" w:rsidRPr="00731547" w:rsidRDefault="00DC7F29" w:rsidP="00DC7F29">
      <w:pPr>
        <w:spacing w:after="0" w:line="240" w:lineRule="auto"/>
        <w:jc w:val="both"/>
        <w:rPr>
          <w:rFonts w:asciiTheme="minorHAnsi" w:hAnsiTheme="minorHAnsi" w:cstheme="minorHAnsi"/>
          <w:bCs/>
          <w:sz w:val="24"/>
          <w:szCs w:val="24"/>
        </w:rPr>
      </w:pPr>
      <w:r w:rsidRPr="00731547">
        <w:rPr>
          <w:rFonts w:asciiTheme="minorHAnsi" w:hAnsiTheme="minorHAnsi" w:cstheme="minorHAnsi"/>
          <w:bCs/>
          <w:sz w:val="24"/>
          <w:szCs w:val="24"/>
        </w:rPr>
        <w:t xml:space="preserve">192    Fabricarea produselor obținute din prelucrarea țițeiului </w:t>
      </w:r>
    </w:p>
    <w:p w14:paraId="080CCE68" w14:textId="77777777" w:rsidR="00DC7F29" w:rsidRPr="00731547" w:rsidRDefault="00DC7F29" w:rsidP="00DC7F29">
      <w:pPr>
        <w:spacing w:after="0" w:line="240" w:lineRule="auto"/>
        <w:jc w:val="both"/>
        <w:rPr>
          <w:rFonts w:asciiTheme="minorHAnsi" w:hAnsiTheme="minorHAnsi" w:cstheme="minorHAnsi"/>
          <w:bCs/>
          <w:sz w:val="24"/>
          <w:szCs w:val="24"/>
        </w:rPr>
      </w:pPr>
      <w:r w:rsidRPr="00731547">
        <w:rPr>
          <w:rFonts w:asciiTheme="minorHAnsi" w:hAnsiTheme="minorHAnsi" w:cstheme="minorHAnsi"/>
          <w:bCs/>
          <w:sz w:val="24"/>
          <w:szCs w:val="24"/>
        </w:rPr>
        <w:t xml:space="preserve">2014   Fabricarea altor produse chimice organice, de bază      </w:t>
      </w:r>
    </w:p>
    <w:p w14:paraId="6E572121" w14:textId="77777777" w:rsidR="00DC7F29" w:rsidRPr="00731547" w:rsidRDefault="00DC7F29" w:rsidP="00DC7F29">
      <w:pPr>
        <w:spacing w:after="0" w:line="240" w:lineRule="auto"/>
        <w:jc w:val="both"/>
        <w:rPr>
          <w:rFonts w:asciiTheme="minorHAnsi" w:hAnsiTheme="minorHAnsi" w:cstheme="minorHAnsi"/>
          <w:bCs/>
          <w:sz w:val="24"/>
          <w:szCs w:val="24"/>
        </w:rPr>
      </w:pPr>
      <w:r w:rsidRPr="00731547">
        <w:rPr>
          <w:rFonts w:asciiTheme="minorHAnsi" w:hAnsiTheme="minorHAnsi" w:cstheme="minorHAnsi"/>
          <w:bCs/>
          <w:sz w:val="24"/>
          <w:szCs w:val="24"/>
        </w:rPr>
        <w:t>2051</w:t>
      </w:r>
      <w:r w:rsidRPr="00731547">
        <w:rPr>
          <w:rFonts w:asciiTheme="minorHAnsi" w:hAnsiTheme="minorHAnsi" w:cstheme="minorHAnsi"/>
          <w:bCs/>
          <w:sz w:val="24"/>
          <w:szCs w:val="24"/>
        </w:rPr>
        <w:tab/>
        <w:t xml:space="preserve">Fabricarea explozivilor  </w:t>
      </w:r>
    </w:p>
    <w:p w14:paraId="1F9ED56B" w14:textId="77777777" w:rsidR="00DC7F29" w:rsidRPr="00731547" w:rsidRDefault="00DC7F29" w:rsidP="00DC7F29">
      <w:pPr>
        <w:spacing w:after="0" w:line="240" w:lineRule="auto"/>
        <w:jc w:val="both"/>
        <w:rPr>
          <w:rFonts w:asciiTheme="minorHAnsi" w:hAnsiTheme="minorHAnsi" w:cstheme="minorHAnsi"/>
          <w:bCs/>
          <w:sz w:val="24"/>
          <w:szCs w:val="24"/>
        </w:rPr>
      </w:pPr>
      <w:r w:rsidRPr="00731547">
        <w:rPr>
          <w:rFonts w:asciiTheme="minorHAnsi" w:hAnsiTheme="minorHAnsi" w:cstheme="minorHAnsi"/>
          <w:bCs/>
          <w:sz w:val="24"/>
          <w:szCs w:val="24"/>
        </w:rPr>
        <w:t xml:space="preserve">206 Fabricarea fibrelor sintetice și artificiale </w:t>
      </w:r>
    </w:p>
    <w:p w14:paraId="2B6E290A" w14:textId="77777777" w:rsidR="00DC7F29" w:rsidRPr="00731547" w:rsidRDefault="00DC7F29" w:rsidP="00DC7F29">
      <w:pPr>
        <w:spacing w:after="0" w:line="240" w:lineRule="auto"/>
        <w:jc w:val="both"/>
        <w:rPr>
          <w:rFonts w:asciiTheme="minorHAnsi" w:hAnsiTheme="minorHAnsi" w:cstheme="minorHAnsi"/>
          <w:bCs/>
          <w:sz w:val="24"/>
          <w:szCs w:val="24"/>
        </w:rPr>
      </w:pPr>
      <w:r w:rsidRPr="00731547">
        <w:rPr>
          <w:rFonts w:asciiTheme="minorHAnsi" w:hAnsiTheme="minorHAnsi" w:cstheme="minorHAnsi"/>
          <w:bCs/>
          <w:sz w:val="24"/>
          <w:szCs w:val="24"/>
        </w:rPr>
        <w:t>241 Producția de metale feroase sub forme primare și de feroaliaje</w:t>
      </w:r>
    </w:p>
    <w:p w14:paraId="3C291CD4" w14:textId="77777777" w:rsidR="00DC7F29" w:rsidRPr="00731547" w:rsidRDefault="00DC7F29" w:rsidP="00DC7F29">
      <w:pPr>
        <w:spacing w:after="0" w:line="240" w:lineRule="auto"/>
        <w:jc w:val="both"/>
        <w:rPr>
          <w:rFonts w:asciiTheme="minorHAnsi" w:hAnsiTheme="minorHAnsi" w:cstheme="minorHAnsi"/>
          <w:bCs/>
          <w:sz w:val="24"/>
          <w:szCs w:val="24"/>
        </w:rPr>
      </w:pPr>
      <w:r w:rsidRPr="00731547">
        <w:rPr>
          <w:rFonts w:asciiTheme="minorHAnsi" w:hAnsiTheme="minorHAnsi" w:cstheme="minorHAnsi"/>
          <w:bCs/>
          <w:sz w:val="24"/>
          <w:szCs w:val="24"/>
        </w:rPr>
        <w:t xml:space="preserve">242    Producția de tuburi, țevi, profile tubulare și accesorii pentru acestea, din oțel </w:t>
      </w:r>
    </w:p>
    <w:p w14:paraId="1043D3B3" w14:textId="77777777" w:rsidR="00DC7F29" w:rsidRPr="00731547" w:rsidRDefault="00DC7F29" w:rsidP="00DC7F29">
      <w:pPr>
        <w:spacing w:after="0" w:line="240" w:lineRule="auto"/>
        <w:jc w:val="both"/>
        <w:rPr>
          <w:rFonts w:asciiTheme="minorHAnsi" w:hAnsiTheme="minorHAnsi" w:cstheme="minorHAnsi"/>
          <w:bCs/>
          <w:sz w:val="24"/>
          <w:szCs w:val="24"/>
        </w:rPr>
      </w:pPr>
      <w:r w:rsidRPr="00731547">
        <w:rPr>
          <w:rFonts w:asciiTheme="minorHAnsi" w:hAnsiTheme="minorHAnsi" w:cstheme="minorHAnsi"/>
          <w:bCs/>
          <w:sz w:val="24"/>
          <w:szCs w:val="24"/>
        </w:rPr>
        <w:t xml:space="preserve">243    Fabricarea altor produse prin prelucrarea primară a oțelului </w:t>
      </w:r>
    </w:p>
    <w:p w14:paraId="151D35F9" w14:textId="77777777" w:rsidR="00DC7F29" w:rsidRPr="00731547" w:rsidRDefault="00DC7F29" w:rsidP="00DC7F29">
      <w:pPr>
        <w:spacing w:after="0" w:line="240" w:lineRule="auto"/>
        <w:jc w:val="both"/>
        <w:rPr>
          <w:rFonts w:asciiTheme="minorHAnsi" w:hAnsiTheme="minorHAnsi" w:cstheme="minorHAnsi"/>
          <w:bCs/>
          <w:sz w:val="24"/>
          <w:szCs w:val="24"/>
        </w:rPr>
      </w:pPr>
      <w:r w:rsidRPr="00731547">
        <w:rPr>
          <w:rFonts w:asciiTheme="minorHAnsi" w:hAnsiTheme="minorHAnsi" w:cstheme="minorHAnsi"/>
          <w:bCs/>
          <w:sz w:val="24"/>
          <w:szCs w:val="24"/>
        </w:rPr>
        <w:t>2451 Turnarea fontei</w:t>
      </w:r>
    </w:p>
    <w:p w14:paraId="1CAC50EC" w14:textId="77777777" w:rsidR="00DC7F29" w:rsidRPr="00731547" w:rsidRDefault="00DC7F29" w:rsidP="00DC7F29">
      <w:pPr>
        <w:spacing w:after="0" w:line="240" w:lineRule="auto"/>
        <w:jc w:val="both"/>
        <w:rPr>
          <w:rFonts w:asciiTheme="minorHAnsi" w:hAnsiTheme="minorHAnsi" w:cstheme="minorHAnsi"/>
          <w:bCs/>
          <w:sz w:val="24"/>
          <w:szCs w:val="24"/>
        </w:rPr>
      </w:pPr>
      <w:r w:rsidRPr="00731547">
        <w:rPr>
          <w:rFonts w:asciiTheme="minorHAnsi" w:hAnsiTheme="minorHAnsi" w:cstheme="minorHAnsi"/>
          <w:bCs/>
          <w:sz w:val="24"/>
          <w:szCs w:val="24"/>
        </w:rPr>
        <w:t xml:space="preserve">2452   Turnarea oțelului                     </w:t>
      </w:r>
    </w:p>
    <w:p w14:paraId="19A941CE" w14:textId="77777777" w:rsidR="00DC7F29" w:rsidRPr="00731547" w:rsidRDefault="00DC7F29" w:rsidP="00DC7F29">
      <w:pPr>
        <w:spacing w:after="0" w:line="240" w:lineRule="auto"/>
        <w:jc w:val="both"/>
        <w:rPr>
          <w:rFonts w:asciiTheme="minorHAnsi" w:hAnsiTheme="minorHAnsi" w:cstheme="minorHAnsi"/>
          <w:bCs/>
          <w:sz w:val="24"/>
          <w:szCs w:val="24"/>
        </w:rPr>
      </w:pPr>
      <w:r w:rsidRPr="00731547">
        <w:rPr>
          <w:rFonts w:asciiTheme="minorHAnsi" w:hAnsiTheme="minorHAnsi" w:cstheme="minorHAnsi"/>
          <w:bCs/>
          <w:sz w:val="24"/>
          <w:szCs w:val="24"/>
        </w:rPr>
        <w:t>2591 Fabricarea de recipiente, containere și alte produse similare din oțel</w:t>
      </w:r>
    </w:p>
    <w:p w14:paraId="0D4E4E09" w14:textId="77777777" w:rsidR="00DC7F29" w:rsidRPr="00731547" w:rsidRDefault="00DC7F29" w:rsidP="00DC7F29">
      <w:pPr>
        <w:spacing w:after="0" w:line="240" w:lineRule="auto"/>
        <w:jc w:val="both"/>
        <w:rPr>
          <w:rFonts w:asciiTheme="minorHAnsi" w:hAnsiTheme="minorHAnsi" w:cstheme="minorHAnsi"/>
          <w:bCs/>
          <w:sz w:val="24"/>
          <w:szCs w:val="24"/>
        </w:rPr>
      </w:pPr>
      <w:r w:rsidRPr="00731547">
        <w:rPr>
          <w:rFonts w:asciiTheme="minorHAnsi" w:hAnsiTheme="minorHAnsi" w:cstheme="minorHAnsi"/>
          <w:bCs/>
          <w:sz w:val="24"/>
          <w:szCs w:val="24"/>
        </w:rPr>
        <w:t>254</w:t>
      </w:r>
      <w:r w:rsidRPr="00731547">
        <w:rPr>
          <w:rFonts w:asciiTheme="minorHAnsi" w:hAnsiTheme="minorHAnsi" w:cstheme="minorHAnsi"/>
          <w:bCs/>
          <w:sz w:val="24"/>
          <w:szCs w:val="24"/>
        </w:rPr>
        <w:tab/>
        <w:t>Fabricarea armamentului și muniției</w:t>
      </w:r>
    </w:p>
    <w:p w14:paraId="10146CB7" w14:textId="77777777" w:rsidR="00DC7F29" w:rsidRPr="00731547" w:rsidRDefault="00DC7F29" w:rsidP="00DC7F29">
      <w:pPr>
        <w:spacing w:after="0" w:line="240" w:lineRule="auto"/>
        <w:jc w:val="both"/>
        <w:rPr>
          <w:rFonts w:asciiTheme="minorHAnsi" w:hAnsiTheme="minorHAnsi" w:cstheme="minorHAnsi"/>
          <w:bCs/>
          <w:sz w:val="24"/>
          <w:szCs w:val="24"/>
        </w:rPr>
      </w:pPr>
      <w:r w:rsidRPr="00731547">
        <w:rPr>
          <w:rFonts w:asciiTheme="minorHAnsi" w:hAnsiTheme="minorHAnsi" w:cstheme="minorHAnsi"/>
          <w:bCs/>
          <w:sz w:val="24"/>
          <w:szCs w:val="24"/>
        </w:rPr>
        <w:t>301   Construcția de nave și bărci</w:t>
      </w:r>
    </w:p>
    <w:p w14:paraId="7A9B59DB" w14:textId="77777777" w:rsidR="00DC7F29" w:rsidRPr="00731547" w:rsidRDefault="00DC7F29" w:rsidP="00DC7F29">
      <w:pPr>
        <w:spacing w:after="0" w:line="240" w:lineRule="auto"/>
        <w:jc w:val="both"/>
        <w:rPr>
          <w:rFonts w:asciiTheme="minorHAnsi" w:hAnsiTheme="minorHAnsi" w:cstheme="minorHAnsi"/>
          <w:bCs/>
          <w:sz w:val="24"/>
          <w:szCs w:val="24"/>
        </w:rPr>
      </w:pPr>
      <w:r w:rsidRPr="00731547">
        <w:rPr>
          <w:rFonts w:asciiTheme="minorHAnsi" w:hAnsiTheme="minorHAnsi" w:cstheme="minorHAnsi"/>
          <w:bCs/>
          <w:sz w:val="24"/>
          <w:szCs w:val="24"/>
        </w:rPr>
        <w:t>3315   Repararea și întreținerea navelor și bărcilor</w:t>
      </w:r>
    </w:p>
    <w:p w14:paraId="34D31B4C" w14:textId="77777777" w:rsidR="00DC7F29" w:rsidRPr="00731547" w:rsidRDefault="00DC7F29" w:rsidP="00DC7F29">
      <w:pPr>
        <w:spacing w:after="0" w:line="240" w:lineRule="auto"/>
        <w:jc w:val="both"/>
        <w:rPr>
          <w:rFonts w:asciiTheme="minorHAnsi" w:hAnsiTheme="minorHAnsi" w:cstheme="minorHAnsi"/>
          <w:bCs/>
          <w:sz w:val="24"/>
          <w:szCs w:val="24"/>
        </w:rPr>
      </w:pPr>
      <w:r w:rsidRPr="00731547">
        <w:rPr>
          <w:rFonts w:asciiTheme="minorHAnsi" w:hAnsiTheme="minorHAnsi" w:cstheme="minorHAnsi"/>
          <w:bCs/>
          <w:sz w:val="24"/>
          <w:szCs w:val="24"/>
        </w:rPr>
        <w:t>4633</w:t>
      </w:r>
      <w:r w:rsidRPr="00731547">
        <w:rPr>
          <w:rFonts w:asciiTheme="minorHAnsi" w:hAnsiTheme="minorHAnsi" w:cstheme="minorHAnsi"/>
          <w:bCs/>
          <w:sz w:val="24"/>
          <w:szCs w:val="24"/>
        </w:rPr>
        <w:tab/>
        <w:t xml:space="preserve">Comerț cu ridicata al produselor lactate, ouălor, uleiurilor și  grăsimilor comestibile         </w:t>
      </w:r>
    </w:p>
    <w:p w14:paraId="21CB0C73" w14:textId="77777777" w:rsidR="00DC7F29" w:rsidRPr="00731547" w:rsidRDefault="00DC7F29" w:rsidP="00DC7F29">
      <w:pPr>
        <w:spacing w:after="0" w:line="240" w:lineRule="auto"/>
        <w:jc w:val="both"/>
        <w:rPr>
          <w:rFonts w:asciiTheme="minorHAnsi" w:hAnsiTheme="minorHAnsi" w:cstheme="minorHAnsi"/>
          <w:bCs/>
          <w:sz w:val="24"/>
          <w:szCs w:val="24"/>
        </w:rPr>
      </w:pPr>
      <w:r w:rsidRPr="00731547">
        <w:rPr>
          <w:rFonts w:asciiTheme="minorHAnsi" w:hAnsiTheme="minorHAnsi" w:cstheme="minorHAnsi"/>
          <w:bCs/>
          <w:sz w:val="24"/>
          <w:szCs w:val="24"/>
        </w:rPr>
        <w:t xml:space="preserve">641    Intermediere monetară  </w:t>
      </w:r>
    </w:p>
    <w:p w14:paraId="05A96974" w14:textId="77777777" w:rsidR="00DC7F29" w:rsidRPr="00731547" w:rsidRDefault="00DC7F29" w:rsidP="00DC7F29">
      <w:pPr>
        <w:spacing w:after="0" w:line="240" w:lineRule="auto"/>
        <w:jc w:val="both"/>
        <w:rPr>
          <w:rFonts w:asciiTheme="minorHAnsi" w:hAnsiTheme="minorHAnsi" w:cstheme="minorHAnsi"/>
          <w:bCs/>
          <w:sz w:val="24"/>
          <w:szCs w:val="24"/>
        </w:rPr>
      </w:pPr>
      <w:r w:rsidRPr="00731547">
        <w:rPr>
          <w:rFonts w:asciiTheme="minorHAnsi" w:hAnsiTheme="minorHAnsi" w:cstheme="minorHAnsi"/>
          <w:bCs/>
          <w:sz w:val="24"/>
          <w:szCs w:val="24"/>
        </w:rPr>
        <w:t xml:space="preserve">642    Activități ale holdingurilor </w:t>
      </w:r>
    </w:p>
    <w:p w14:paraId="4F3F3A2B" w14:textId="77777777" w:rsidR="00DC7F29" w:rsidRPr="00731547" w:rsidRDefault="00DC7F29" w:rsidP="00DC7F29">
      <w:pPr>
        <w:spacing w:after="0" w:line="240" w:lineRule="auto"/>
        <w:jc w:val="both"/>
        <w:rPr>
          <w:rFonts w:asciiTheme="minorHAnsi" w:hAnsiTheme="minorHAnsi" w:cstheme="minorHAnsi"/>
          <w:bCs/>
          <w:sz w:val="24"/>
          <w:szCs w:val="24"/>
        </w:rPr>
      </w:pPr>
      <w:r w:rsidRPr="00731547">
        <w:rPr>
          <w:rFonts w:asciiTheme="minorHAnsi" w:hAnsiTheme="minorHAnsi" w:cstheme="minorHAnsi"/>
          <w:bCs/>
          <w:sz w:val="24"/>
          <w:szCs w:val="24"/>
        </w:rPr>
        <w:t xml:space="preserve"> </w:t>
      </w:r>
    </w:p>
    <w:p w14:paraId="47A751D9" w14:textId="77777777" w:rsidR="00DC7F29" w:rsidRPr="00731547" w:rsidRDefault="00DC7F29" w:rsidP="00DC7F29">
      <w:pPr>
        <w:spacing w:after="0" w:line="240" w:lineRule="auto"/>
        <w:jc w:val="both"/>
        <w:rPr>
          <w:rFonts w:asciiTheme="minorHAnsi" w:hAnsiTheme="minorHAnsi" w:cstheme="minorHAnsi"/>
          <w:bCs/>
          <w:sz w:val="24"/>
          <w:szCs w:val="24"/>
        </w:rPr>
      </w:pPr>
      <w:r w:rsidRPr="00731547">
        <w:rPr>
          <w:rFonts w:asciiTheme="minorHAnsi" w:hAnsiTheme="minorHAnsi" w:cstheme="minorHAnsi"/>
          <w:bCs/>
          <w:sz w:val="24"/>
          <w:szCs w:val="24"/>
        </w:rPr>
        <w:t>643    Fonduri mutuale și alte entități financiare similare</w:t>
      </w:r>
    </w:p>
    <w:p w14:paraId="78FBBD95" w14:textId="77777777" w:rsidR="00DC7F29" w:rsidRPr="00731547" w:rsidRDefault="00DC7F29" w:rsidP="00DC7F29">
      <w:pPr>
        <w:spacing w:after="0" w:line="240" w:lineRule="auto"/>
        <w:jc w:val="both"/>
        <w:rPr>
          <w:rFonts w:asciiTheme="minorHAnsi" w:hAnsiTheme="minorHAnsi" w:cstheme="minorHAnsi"/>
          <w:bCs/>
          <w:sz w:val="24"/>
          <w:szCs w:val="24"/>
        </w:rPr>
      </w:pPr>
      <w:r w:rsidRPr="00731547">
        <w:rPr>
          <w:rFonts w:asciiTheme="minorHAnsi" w:hAnsiTheme="minorHAnsi" w:cstheme="minorHAnsi"/>
          <w:bCs/>
          <w:sz w:val="24"/>
          <w:szCs w:val="24"/>
        </w:rPr>
        <w:t xml:space="preserve">649    Alte activități de intermedieri financiare, exclusiv activități de asigurări și fonduri de pensii </w:t>
      </w:r>
    </w:p>
    <w:p w14:paraId="6CA4EF78" w14:textId="77777777" w:rsidR="00DC7F29" w:rsidRPr="00731547" w:rsidRDefault="00DC7F29" w:rsidP="00DC7F29">
      <w:pPr>
        <w:spacing w:after="0" w:line="240" w:lineRule="auto"/>
        <w:jc w:val="both"/>
        <w:rPr>
          <w:rFonts w:asciiTheme="minorHAnsi" w:hAnsiTheme="minorHAnsi" w:cstheme="minorHAnsi"/>
          <w:bCs/>
          <w:sz w:val="24"/>
          <w:szCs w:val="24"/>
        </w:rPr>
      </w:pPr>
      <w:r w:rsidRPr="00731547">
        <w:rPr>
          <w:rFonts w:asciiTheme="minorHAnsi" w:hAnsiTheme="minorHAnsi" w:cstheme="minorHAnsi"/>
          <w:bCs/>
          <w:sz w:val="24"/>
          <w:szCs w:val="24"/>
        </w:rPr>
        <w:t xml:space="preserve">651    Activități de asigurări </w:t>
      </w:r>
    </w:p>
    <w:p w14:paraId="0E83AFA1" w14:textId="77777777" w:rsidR="00DC7F29" w:rsidRPr="00731547" w:rsidRDefault="00DC7F29" w:rsidP="00DC7F29">
      <w:pPr>
        <w:spacing w:after="0" w:line="240" w:lineRule="auto"/>
        <w:jc w:val="both"/>
        <w:rPr>
          <w:rFonts w:asciiTheme="minorHAnsi" w:hAnsiTheme="minorHAnsi" w:cstheme="minorHAnsi"/>
          <w:bCs/>
          <w:sz w:val="24"/>
          <w:szCs w:val="24"/>
        </w:rPr>
      </w:pPr>
      <w:r w:rsidRPr="00731547">
        <w:rPr>
          <w:rFonts w:asciiTheme="minorHAnsi" w:hAnsiTheme="minorHAnsi" w:cstheme="minorHAnsi"/>
          <w:bCs/>
          <w:sz w:val="24"/>
          <w:szCs w:val="24"/>
        </w:rPr>
        <w:t xml:space="preserve">652    Activități de reasigurare </w:t>
      </w:r>
    </w:p>
    <w:p w14:paraId="6CF56FA7" w14:textId="77777777" w:rsidR="00DC7F29" w:rsidRPr="00731547" w:rsidRDefault="00DC7F29" w:rsidP="00DC7F29">
      <w:pPr>
        <w:spacing w:after="0" w:line="240" w:lineRule="auto"/>
        <w:jc w:val="both"/>
        <w:rPr>
          <w:rFonts w:asciiTheme="minorHAnsi" w:hAnsiTheme="minorHAnsi" w:cstheme="minorHAnsi"/>
          <w:bCs/>
          <w:sz w:val="24"/>
          <w:szCs w:val="24"/>
        </w:rPr>
      </w:pPr>
      <w:r w:rsidRPr="00731547">
        <w:rPr>
          <w:rFonts w:asciiTheme="minorHAnsi" w:hAnsiTheme="minorHAnsi" w:cstheme="minorHAnsi"/>
          <w:bCs/>
          <w:sz w:val="24"/>
          <w:szCs w:val="24"/>
        </w:rPr>
        <w:t xml:space="preserve">653    Activități ale fondurilor de pensii (cu excepția celor din sistemul public de asigurări sociale) </w:t>
      </w:r>
    </w:p>
    <w:p w14:paraId="1EC95467" w14:textId="77777777" w:rsidR="00DC7F29" w:rsidRPr="00731547" w:rsidRDefault="00DC7F29" w:rsidP="00DC7F29">
      <w:pPr>
        <w:spacing w:after="0" w:line="240" w:lineRule="auto"/>
        <w:jc w:val="both"/>
        <w:rPr>
          <w:rFonts w:asciiTheme="minorHAnsi" w:hAnsiTheme="minorHAnsi" w:cstheme="minorHAnsi"/>
          <w:bCs/>
          <w:sz w:val="24"/>
          <w:szCs w:val="24"/>
        </w:rPr>
      </w:pPr>
      <w:r w:rsidRPr="00731547">
        <w:rPr>
          <w:rFonts w:asciiTheme="minorHAnsi" w:hAnsiTheme="minorHAnsi" w:cstheme="minorHAnsi"/>
          <w:bCs/>
          <w:sz w:val="24"/>
          <w:szCs w:val="24"/>
        </w:rPr>
        <w:t xml:space="preserve">920    Activități de jocuri de noroc și pariuri </w:t>
      </w:r>
    </w:p>
    <w:p w14:paraId="2CB7BB47" w14:textId="77777777" w:rsidR="00DC7F29" w:rsidRPr="00731547" w:rsidRDefault="00DC7F29" w:rsidP="00DC7F29">
      <w:pPr>
        <w:spacing w:after="0" w:line="240" w:lineRule="auto"/>
        <w:jc w:val="both"/>
        <w:rPr>
          <w:rFonts w:asciiTheme="minorHAnsi" w:hAnsiTheme="minorHAnsi" w:cstheme="minorHAnsi"/>
          <w:bCs/>
          <w:sz w:val="24"/>
          <w:szCs w:val="24"/>
        </w:rPr>
      </w:pPr>
      <w:r w:rsidRPr="00731547">
        <w:rPr>
          <w:rFonts w:asciiTheme="minorHAnsi" w:hAnsiTheme="minorHAnsi" w:cstheme="minorHAnsi"/>
          <w:bCs/>
          <w:sz w:val="24"/>
          <w:szCs w:val="24"/>
        </w:rPr>
        <w:lastRenderedPageBreak/>
        <w:t xml:space="preserve">981    Activități ale gospodăriilor private de producere de bunuri destinate consumului propriu </w:t>
      </w:r>
    </w:p>
    <w:p w14:paraId="609C57F2" w14:textId="77777777" w:rsidR="00F33E66" w:rsidRPr="00DC7F29" w:rsidRDefault="00F33E66" w:rsidP="00F33E66">
      <w:pPr>
        <w:tabs>
          <w:tab w:val="left" w:pos="1072"/>
        </w:tabs>
        <w:spacing w:after="120"/>
        <w:jc w:val="both"/>
        <w:rPr>
          <w:rFonts w:asciiTheme="minorHAnsi" w:hAnsiTheme="minorHAnsi" w:cstheme="minorHAnsi"/>
          <w:b/>
          <w:bCs/>
          <w:sz w:val="24"/>
          <w:szCs w:val="24"/>
        </w:rPr>
      </w:pPr>
      <w:r w:rsidRPr="00DC7F29">
        <w:rPr>
          <w:rFonts w:asciiTheme="minorHAnsi" w:hAnsiTheme="minorHAnsi" w:cstheme="minorHAnsi"/>
          <w:b/>
          <w:bCs/>
          <w:sz w:val="24"/>
          <w:szCs w:val="24"/>
        </w:rPr>
        <w:tab/>
      </w:r>
    </w:p>
    <w:p w14:paraId="68E6CC02" w14:textId="77777777" w:rsidR="00223051" w:rsidRPr="00DC7F29" w:rsidRDefault="00223051" w:rsidP="00F33E66">
      <w:pPr>
        <w:spacing w:after="120"/>
        <w:contextualSpacing/>
        <w:jc w:val="both"/>
        <w:rPr>
          <w:rFonts w:asciiTheme="minorHAnsi" w:hAnsiTheme="minorHAnsi" w:cstheme="minorHAnsi"/>
          <w:sz w:val="24"/>
          <w:szCs w:val="24"/>
        </w:rPr>
      </w:pPr>
    </w:p>
    <w:sectPr w:rsidR="00223051" w:rsidRPr="00DC7F29" w:rsidSect="002449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DA674" w14:textId="77777777" w:rsidR="00223BEE" w:rsidRDefault="00223BEE" w:rsidP="007D0286">
      <w:pPr>
        <w:spacing w:after="0" w:line="240" w:lineRule="auto"/>
      </w:pPr>
      <w:r>
        <w:separator/>
      </w:r>
    </w:p>
  </w:endnote>
  <w:endnote w:type="continuationSeparator" w:id="0">
    <w:p w14:paraId="1691CD35" w14:textId="77777777" w:rsidR="00223BEE" w:rsidRDefault="00223BEE" w:rsidP="007D0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B4AB2" w14:textId="77777777" w:rsidR="00223BEE" w:rsidRDefault="00223BEE" w:rsidP="007D0286">
      <w:pPr>
        <w:spacing w:after="0" w:line="240" w:lineRule="auto"/>
      </w:pPr>
      <w:r>
        <w:separator/>
      </w:r>
    </w:p>
  </w:footnote>
  <w:footnote w:type="continuationSeparator" w:id="0">
    <w:p w14:paraId="4F37DF04" w14:textId="77777777" w:rsidR="00223BEE" w:rsidRDefault="00223BEE" w:rsidP="007D02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6"/>
    <w:lvl w:ilvl="0">
      <w:start w:val="1"/>
      <w:numFmt w:val="lowerLetter"/>
      <w:lvlText w:val="%1)"/>
      <w:lvlJc w:val="left"/>
      <w:pPr>
        <w:tabs>
          <w:tab w:val="num" w:pos="0"/>
        </w:tabs>
        <w:ind w:left="720" w:hanging="360"/>
      </w:pPr>
      <w:rPr>
        <w:rFonts w:ascii="Calibri" w:hAnsi="Calibri" w:cs="Calibri" w:hint="default"/>
      </w:rPr>
    </w:lvl>
  </w:abstractNum>
  <w:abstractNum w:abstractNumId="1" w15:restartNumberingAfterBreak="0">
    <w:nsid w:val="0000000B"/>
    <w:multiLevelType w:val="multilevel"/>
    <w:tmpl w:val="EDBE4934"/>
    <w:name w:val="WW8Num10"/>
    <w:lvl w:ilvl="0">
      <w:start w:val="1"/>
      <w:numFmt w:val="lowerLetter"/>
      <w:lvlText w:val="%1)"/>
      <w:lvlJc w:val="left"/>
      <w:pPr>
        <w:tabs>
          <w:tab w:val="num" w:pos="0"/>
        </w:tabs>
        <w:ind w:left="360" w:hanging="360"/>
      </w:pPr>
      <w:rPr>
        <w:rFonts w:cs="Times New Roman"/>
      </w:rPr>
    </w:lvl>
    <w:lvl w:ilvl="1">
      <w:start w:val="1"/>
      <w:numFmt w:val="lowerRoman"/>
      <w:lvlText w:val="%2."/>
      <w:lvlJc w:val="right"/>
      <w:pPr>
        <w:tabs>
          <w:tab w:val="num" w:pos="0"/>
        </w:tabs>
        <w:ind w:left="1080" w:hanging="360"/>
      </w:pPr>
      <w:rPr>
        <w:rFonts w:cs="Times New Roman" w:hint="default"/>
      </w:rPr>
    </w:lvl>
    <w:lvl w:ilvl="2">
      <w:start w:val="4"/>
      <w:numFmt w:val="decimal"/>
      <w:lvlText w:val="%3."/>
      <w:lvlJc w:val="left"/>
      <w:pPr>
        <w:tabs>
          <w:tab w:val="num" w:pos="0"/>
        </w:tabs>
        <w:ind w:left="1980" w:hanging="360"/>
      </w:pPr>
      <w:rPr>
        <w:rFonts w:cs="Times New Roman" w:hint="default"/>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 w15:restartNumberingAfterBreak="0">
    <w:nsid w:val="00000013"/>
    <w:multiLevelType w:val="singleLevel"/>
    <w:tmpl w:val="00000013"/>
    <w:name w:val="WW8Num18"/>
    <w:lvl w:ilvl="0">
      <w:start w:val="1"/>
      <w:numFmt w:val="lowerLetter"/>
      <w:lvlText w:val="%1)"/>
      <w:lvlJc w:val="left"/>
      <w:pPr>
        <w:tabs>
          <w:tab w:val="num" w:pos="0"/>
        </w:tabs>
        <w:ind w:left="360" w:hanging="360"/>
      </w:pPr>
      <w:rPr>
        <w:rFonts w:cs="Times New Roman"/>
        <w:b w:val="0"/>
        <w:bCs w:val="0"/>
        <w:kern w:val="1"/>
        <w:sz w:val="24"/>
        <w:szCs w:val="24"/>
      </w:rPr>
    </w:lvl>
  </w:abstractNum>
  <w:abstractNum w:abstractNumId="3" w15:restartNumberingAfterBreak="0">
    <w:nsid w:val="00A2751F"/>
    <w:multiLevelType w:val="hybridMultilevel"/>
    <w:tmpl w:val="6CE038B8"/>
    <w:lvl w:ilvl="0" w:tplc="553EBFEC">
      <w:start w:val="1"/>
      <w:numFmt w:val="low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4" w15:restartNumberingAfterBreak="0">
    <w:nsid w:val="020D4C8D"/>
    <w:multiLevelType w:val="hybridMultilevel"/>
    <w:tmpl w:val="FED4C44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8320931"/>
    <w:multiLevelType w:val="hybridMultilevel"/>
    <w:tmpl w:val="B93CC6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F002402"/>
    <w:multiLevelType w:val="hybridMultilevel"/>
    <w:tmpl w:val="DF462AEA"/>
    <w:lvl w:ilvl="0" w:tplc="17D47B26">
      <w:start w:val="2"/>
      <w:numFmt w:val="upperLetter"/>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6724A0"/>
    <w:multiLevelType w:val="hybridMultilevel"/>
    <w:tmpl w:val="7102D2F6"/>
    <w:lvl w:ilvl="0" w:tplc="FFFFFFFF">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197B2E11"/>
    <w:multiLevelType w:val="hybridMultilevel"/>
    <w:tmpl w:val="010A2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A920D1"/>
    <w:multiLevelType w:val="multilevel"/>
    <w:tmpl w:val="A5845DC6"/>
    <w:lvl w:ilvl="0">
      <w:start w:val="1"/>
      <w:numFmt w:val="decimal"/>
      <w:lvlText w:val="%1."/>
      <w:lvlJc w:val="left"/>
      <w:pPr>
        <w:ind w:left="720" w:hanging="360"/>
      </w:pPr>
      <w:rPr>
        <w:rFonts w:cs="Times New Roman"/>
      </w:rPr>
    </w:lvl>
    <w:lvl w:ilvl="1">
      <w:start w:val="10"/>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0" w15:restartNumberingAfterBreak="0">
    <w:nsid w:val="25E15284"/>
    <w:multiLevelType w:val="hybridMultilevel"/>
    <w:tmpl w:val="2BA01544"/>
    <w:lvl w:ilvl="0" w:tplc="04090001">
      <w:start w:val="1"/>
      <w:numFmt w:val="decimal"/>
      <w:lvlText w:val="(%1)"/>
      <w:lvlJc w:val="left"/>
      <w:pPr>
        <w:ind w:left="360" w:hanging="360"/>
      </w:pPr>
      <w:rPr>
        <w:rFonts w:cs="Times New Roman" w:hint="default"/>
        <w:b/>
      </w:rPr>
    </w:lvl>
    <w:lvl w:ilvl="1" w:tplc="FFFFFFFF">
      <w:start w:val="1"/>
      <w:numFmt w:val="bullet"/>
      <w:lvlText w:val=""/>
      <w:lvlJc w:val="left"/>
      <w:pPr>
        <w:ind w:left="-1980" w:hanging="360"/>
      </w:pPr>
      <w:rPr>
        <w:rFonts w:ascii="Symbol" w:hAnsi="Symbol" w:hint="default"/>
      </w:rPr>
    </w:lvl>
    <w:lvl w:ilvl="2" w:tplc="FFFFFFFF">
      <w:start w:val="1"/>
      <w:numFmt w:val="lowerRoman"/>
      <w:lvlText w:val="%3."/>
      <w:lvlJc w:val="right"/>
      <w:pPr>
        <w:ind w:left="-1260" w:hanging="180"/>
      </w:pPr>
    </w:lvl>
    <w:lvl w:ilvl="3" w:tplc="FFFFFFFF" w:tentative="1">
      <w:start w:val="1"/>
      <w:numFmt w:val="decimal"/>
      <w:lvlText w:val="%4."/>
      <w:lvlJc w:val="left"/>
      <w:pPr>
        <w:ind w:left="-540" w:hanging="360"/>
      </w:pPr>
    </w:lvl>
    <w:lvl w:ilvl="4" w:tplc="FFFFFFFF" w:tentative="1">
      <w:start w:val="1"/>
      <w:numFmt w:val="lowerLetter"/>
      <w:lvlText w:val="%5."/>
      <w:lvlJc w:val="left"/>
      <w:pPr>
        <w:ind w:left="180" w:hanging="360"/>
      </w:pPr>
    </w:lvl>
    <w:lvl w:ilvl="5" w:tplc="FFFFFFFF" w:tentative="1">
      <w:start w:val="1"/>
      <w:numFmt w:val="lowerRoman"/>
      <w:lvlText w:val="%6."/>
      <w:lvlJc w:val="right"/>
      <w:pPr>
        <w:ind w:left="900" w:hanging="180"/>
      </w:pPr>
    </w:lvl>
    <w:lvl w:ilvl="6" w:tplc="FFFFFFFF" w:tentative="1">
      <w:start w:val="1"/>
      <w:numFmt w:val="decimal"/>
      <w:lvlText w:val="%7."/>
      <w:lvlJc w:val="left"/>
      <w:pPr>
        <w:ind w:left="1620" w:hanging="360"/>
      </w:pPr>
    </w:lvl>
    <w:lvl w:ilvl="7" w:tplc="FFFFFFFF" w:tentative="1">
      <w:start w:val="1"/>
      <w:numFmt w:val="lowerLetter"/>
      <w:lvlText w:val="%8."/>
      <w:lvlJc w:val="left"/>
      <w:pPr>
        <w:ind w:left="2340" w:hanging="360"/>
      </w:pPr>
    </w:lvl>
    <w:lvl w:ilvl="8" w:tplc="FFFFFFFF" w:tentative="1">
      <w:start w:val="1"/>
      <w:numFmt w:val="lowerRoman"/>
      <w:lvlText w:val="%9."/>
      <w:lvlJc w:val="right"/>
      <w:pPr>
        <w:ind w:left="3060" w:hanging="180"/>
      </w:pPr>
    </w:lvl>
  </w:abstractNum>
  <w:abstractNum w:abstractNumId="11" w15:restartNumberingAfterBreak="0">
    <w:nsid w:val="2633312F"/>
    <w:multiLevelType w:val="hybridMultilevel"/>
    <w:tmpl w:val="46A44ED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9973E54"/>
    <w:multiLevelType w:val="hybridMultilevel"/>
    <w:tmpl w:val="66789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55359D"/>
    <w:multiLevelType w:val="multilevel"/>
    <w:tmpl w:val="23106B4C"/>
    <w:lvl w:ilvl="0">
      <w:start w:val="1"/>
      <w:numFmt w:val="decimal"/>
      <w:lvlText w:val="%1."/>
      <w:lvlJc w:val="left"/>
      <w:pPr>
        <w:ind w:left="450" w:hanging="450"/>
      </w:pPr>
      <w:rPr>
        <w:rFonts w:cs="Times New Roman" w:hint="default"/>
      </w:rPr>
    </w:lvl>
    <w:lvl w:ilvl="1">
      <w:start w:val="1"/>
      <w:numFmt w:val="decimal"/>
      <w:lvlText w:val="%1.%2."/>
      <w:lvlJc w:val="left"/>
      <w:pPr>
        <w:ind w:left="1485" w:hanging="720"/>
      </w:pPr>
      <w:rPr>
        <w:rFonts w:cs="Times New Roman" w:hint="default"/>
        <w:b/>
      </w:rPr>
    </w:lvl>
    <w:lvl w:ilvl="2">
      <w:start w:val="1"/>
      <w:numFmt w:val="decimal"/>
      <w:lvlText w:val="%1.%2.%3."/>
      <w:lvlJc w:val="left"/>
      <w:pPr>
        <w:ind w:left="2250" w:hanging="720"/>
      </w:pPr>
      <w:rPr>
        <w:rFonts w:cs="Times New Roman" w:hint="default"/>
      </w:rPr>
    </w:lvl>
    <w:lvl w:ilvl="3">
      <w:start w:val="1"/>
      <w:numFmt w:val="decimal"/>
      <w:lvlText w:val="%1.%2.%3.%4."/>
      <w:lvlJc w:val="left"/>
      <w:pPr>
        <w:ind w:left="3375" w:hanging="1080"/>
      </w:pPr>
      <w:rPr>
        <w:rFonts w:cs="Times New Roman" w:hint="default"/>
      </w:rPr>
    </w:lvl>
    <w:lvl w:ilvl="4">
      <w:start w:val="1"/>
      <w:numFmt w:val="decimal"/>
      <w:lvlText w:val="%1.%2.%3.%4.%5."/>
      <w:lvlJc w:val="left"/>
      <w:pPr>
        <w:ind w:left="4140" w:hanging="1080"/>
      </w:pPr>
      <w:rPr>
        <w:rFonts w:cs="Times New Roman" w:hint="default"/>
      </w:rPr>
    </w:lvl>
    <w:lvl w:ilvl="5">
      <w:start w:val="1"/>
      <w:numFmt w:val="decimal"/>
      <w:lvlText w:val="%1.%2.%3.%4.%5.%6."/>
      <w:lvlJc w:val="left"/>
      <w:pPr>
        <w:ind w:left="5265" w:hanging="1440"/>
      </w:pPr>
      <w:rPr>
        <w:rFonts w:cs="Times New Roman" w:hint="default"/>
      </w:rPr>
    </w:lvl>
    <w:lvl w:ilvl="6">
      <w:start w:val="1"/>
      <w:numFmt w:val="decimal"/>
      <w:lvlText w:val="%1.%2.%3.%4.%5.%6.%7."/>
      <w:lvlJc w:val="left"/>
      <w:pPr>
        <w:ind w:left="6390" w:hanging="1800"/>
      </w:pPr>
      <w:rPr>
        <w:rFonts w:cs="Times New Roman" w:hint="default"/>
      </w:rPr>
    </w:lvl>
    <w:lvl w:ilvl="7">
      <w:start w:val="1"/>
      <w:numFmt w:val="decimal"/>
      <w:lvlText w:val="%1.%2.%3.%4.%5.%6.%7.%8."/>
      <w:lvlJc w:val="left"/>
      <w:pPr>
        <w:ind w:left="7155" w:hanging="1800"/>
      </w:pPr>
      <w:rPr>
        <w:rFonts w:cs="Times New Roman" w:hint="default"/>
      </w:rPr>
    </w:lvl>
    <w:lvl w:ilvl="8">
      <w:start w:val="1"/>
      <w:numFmt w:val="decimal"/>
      <w:lvlText w:val="%1.%2.%3.%4.%5.%6.%7.%8.%9."/>
      <w:lvlJc w:val="left"/>
      <w:pPr>
        <w:ind w:left="8280" w:hanging="2160"/>
      </w:pPr>
      <w:rPr>
        <w:rFonts w:cs="Times New Roman" w:hint="default"/>
      </w:rPr>
    </w:lvl>
  </w:abstractNum>
  <w:abstractNum w:abstractNumId="14" w15:restartNumberingAfterBreak="0">
    <w:nsid w:val="35053D42"/>
    <w:multiLevelType w:val="multilevel"/>
    <w:tmpl w:val="8B7C8B4A"/>
    <w:lvl w:ilvl="0">
      <w:start w:val="1"/>
      <w:numFmt w:val="decimal"/>
      <w:lvlText w:val="%1."/>
      <w:lvlJc w:val="left"/>
      <w:pPr>
        <w:ind w:left="720" w:hanging="360"/>
      </w:pPr>
      <w:rPr>
        <w:rFonts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5" w15:restartNumberingAfterBreak="0">
    <w:nsid w:val="36260759"/>
    <w:multiLevelType w:val="hybridMultilevel"/>
    <w:tmpl w:val="68B66D78"/>
    <w:lvl w:ilvl="0" w:tplc="3894E40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764BE4"/>
    <w:multiLevelType w:val="hybridMultilevel"/>
    <w:tmpl w:val="46C43B9E"/>
    <w:lvl w:ilvl="0" w:tplc="0809000F">
      <w:start w:val="1"/>
      <w:numFmt w:val="decimal"/>
      <w:lvlText w:val="%1."/>
      <w:lvlJc w:val="left"/>
      <w:pPr>
        <w:tabs>
          <w:tab w:val="num" w:pos="786"/>
        </w:tabs>
        <w:ind w:left="786"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7" w15:restartNumberingAfterBreak="0">
    <w:nsid w:val="4CAB7CC3"/>
    <w:multiLevelType w:val="hybridMultilevel"/>
    <w:tmpl w:val="60F4D85E"/>
    <w:lvl w:ilvl="0" w:tplc="D43220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550ACD"/>
    <w:multiLevelType w:val="hybridMultilevel"/>
    <w:tmpl w:val="F52E94F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3524A02"/>
    <w:multiLevelType w:val="hybridMultilevel"/>
    <w:tmpl w:val="68B66D78"/>
    <w:lvl w:ilvl="0" w:tplc="3894E40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BE87533"/>
    <w:multiLevelType w:val="multilevel"/>
    <w:tmpl w:val="93187C54"/>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1134"/>
        </w:tabs>
        <w:ind w:left="1134" w:hanging="850"/>
      </w:pPr>
      <w:rPr>
        <w:rFonts w:cs="Times New Roman"/>
        <w:b/>
      </w:rPr>
    </w:lvl>
    <w:lvl w:ilvl="3">
      <w:start w:val="1"/>
      <w:numFmt w:val="decimal"/>
      <w:pStyle w:val="NumPar4"/>
      <w:lvlText w:val="%1.%2.%3.%4."/>
      <w:lvlJc w:val="left"/>
      <w:pPr>
        <w:tabs>
          <w:tab w:val="num" w:pos="10632"/>
        </w:tabs>
        <w:ind w:left="10632"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6EDD5A65"/>
    <w:multiLevelType w:val="hybridMultilevel"/>
    <w:tmpl w:val="6DEA4994"/>
    <w:lvl w:ilvl="0" w:tplc="02421F40">
      <w:start w:val="1"/>
      <w:numFmt w:val="decimal"/>
      <w:lvlText w:val="%1."/>
      <w:lvlJc w:val="left"/>
      <w:pPr>
        <w:tabs>
          <w:tab w:val="num" w:pos="1005"/>
        </w:tabs>
        <w:ind w:left="1005" w:hanging="1005"/>
      </w:pPr>
      <w:rPr>
        <w:rFonts w:asciiTheme="minorHAnsi" w:eastAsia="Times New Roman" w:hAnsiTheme="minorHAnsi" w:cstheme="minorHAnsi"/>
        <w:i w:val="0"/>
        <w:iCs w:val="0"/>
      </w:rPr>
    </w:lvl>
    <w:lvl w:ilvl="1" w:tplc="04090019">
      <w:start w:val="1"/>
      <w:numFmt w:val="lowerLetter"/>
      <w:lvlText w:val="%2."/>
      <w:lvlJc w:val="left"/>
      <w:pPr>
        <w:ind w:left="-900" w:hanging="360"/>
      </w:pPr>
    </w:lvl>
    <w:lvl w:ilvl="2" w:tplc="0409001B" w:tentative="1">
      <w:start w:val="1"/>
      <w:numFmt w:val="lowerRoman"/>
      <w:lvlText w:val="%3."/>
      <w:lvlJc w:val="right"/>
      <w:pPr>
        <w:ind w:left="-180" w:hanging="180"/>
      </w:pPr>
    </w:lvl>
    <w:lvl w:ilvl="3" w:tplc="0409000F">
      <w:start w:val="1"/>
      <w:numFmt w:val="decimal"/>
      <w:lvlText w:val="%4."/>
      <w:lvlJc w:val="left"/>
      <w:pPr>
        <w:ind w:left="540" w:hanging="360"/>
      </w:pPr>
    </w:lvl>
    <w:lvl w:ilvl="4" w:tplc="04090019">
      <w:start w:val="1"/>
      <w:numFmt w:val="lowerLetter"/>
      <w:lvlText w:val="%5."/>
      <w:lvlJc w:val="left"/>
      <w:pPr>
        <w:ind w:left="2790" w:hanging="360"/>
      </w:pPr>
    </w:lvl>
    <w:lvl w:ilvl="5" w:tplc="0409001B" w:tentative="1">
      <w:start w:val="1"/>
      <w:numFmt w:val="lowerRoman"/>
      <w:lvlText w:val="%6."/>
      <w:lvlJc w:val="right"/>
      <w:pPr>
        <w:ind w:left="1980" w:hanging="180"/>
      </w:pPr>
    </w:lvl>
    <w:lvl w:ilvl="6" w:tplc="0409000F" w:tentative="1">
      <w:start w:val="1"/>
      <w:numFmt w:val="decimal"/>
      <w:lvlText w:val="%7."/>
      <w:lvlJc w:val="left"/>
      <w:pPr>
        <w:ind w:left="2700" w:hanging="360"/>
      </w:pPr>
    </w:lvl>
    <w:lvl w:ilvl="7" w:tplc="04090019" w:tentative="1">
      <w:start w:val="1"/>
      <w:numFmt w:val="lowerLetter"/>
      <w:lvlText w:val="%8."/>
      <w:lvlJc w:val="left"/>
      <w:pPr>
        <w:ind w:left="3420" w:hanging="360"/>
      </w:pPr>
    </w:lvl>
    <w:lvl w:ilvl="8" w:tplc="0409001B" w:tentative="1">
      <w:start w:val="1"/>
      <w:numFmt w:val="lowerRoman"/>
      <w:lvlText w:val="%9."/>
      <w:lvlJc w:val="right"/>
      <w:pPr>
        <w:ind w:left="4140" w:hanging="180"/>
      </w:pPr>
    </w:lvl>
  </w:abstractNum>
  <w:abstractNum w:abstractNumId="22" w15:restartNumberingAfterBreak="0">
    <w:nsid w:val="77997BD2"/>
    <w:multiLevelType w:val="hybridMultilevel"/>
    <w:tmpl w:val="CF765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8"/>
  </w:num>
  <w:num w:numId="4">
    <w:abstractNumId w:val="20"/>
  </w:num>
  <w:num w:numId="5">
    <w:abstractNumId w:val="16"/>
  </w:num>
  <w:num w:numId="6">
    <w:abstractNumId w:val="22"/>
  </w:num>
  <w:num w:numId="7">
    <w:abstractNumId w:val="5"/>
  </w:num>
  <w:num w:numId="8">
    <w:abstractNumId w:val="11"/>
  </w:num>
  <w:num w:numId="9">
    <w:abstractNumId w:val="7"/>
  </w:num>
  <w:num w:numId="10">
    <w:abstractNumId w:val="10"/>
  </w:num>
  <w:num w:numId="11">
    <w:abstractNumId w:val="6"/>
  </w:num>
  <w:num w:numId="12">
    <w:abstractNumId w:val="21"/>
  </w:num>
  <w:num w:numId="13">
    <w:abstractNumId w:val="3"/>
  </w:num>
  <w:num w:numId="14">
    <w:abstractNumId w:val="17"/>
  </w:num>
  <w:num w:numId="15">
    <w:abstractNumId w:val="19"/>
  </w:num>
  <w:num w:numId="16">
    <w:abstractNumId w:val="15"/>
  </w:num>
  <w:num w:numId="17">
    <w:abstractNumId w:val="12"/>
  </w:num>
  <w:num w:numId="18">
    <w:abstractNumId w:val="8"/>
  </w:num>
  <w:num w:numId="19">
    <w:abstractNumId w:val="9"/>
  </w:num>
  <w:num w:numId="20">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3A9"/>
    <w:rsid w:val="00004563"/>
    <w:rsid w:val="00006899"/>
    <w:rsid w:val="00037D9A"/>
    <w:rsid w:val="00042AA6"/>
    <w:rsid w:val="00057284"/>
    <w:rsid w:val="00080AB5"/>
    <w:rsid w:val="00096C55"/>
    <w:rsid w:val="000B5D7A"/>
    <w:rsid w:val="000C5443"/>
    <w:rsid w:val="000F598A"/>
    <w:rsid w:val="000F5FBD"/>
    <w:rsid w:val="00104DBB"/>
    <w:rsid w:val="00150A00"/>
    <w:rsid w:val="0016663A"/>
    <w:rsid w:val="0018736F"/>
    <w:rsid w:val="001A01FC"/>
    <w:rsid w:val="001A479E"/>
    <w:rsid w:val="001B212B"/>
    <w:rsid w:val="001B2637"/>
    <w:rsid w:val="001D74E7"/>
    <w:rsid w:val="001E5ADC"/>
    <w:rsid w:val="001F3AC9"/>
    <w:rsid w:val="001F5B2A"/>
    <w:rsid w:val="0020108E"/>
    <w:rsid w:val="0020190E"/>
    <w:rsid w:val="00204727"/>
    <w:rsid w:val="002070B6"/>
    <w:rsid w:val="00207859"/>
    <w:rsid w:val="00210E68"/>
    <w:rsid w:val="00220FEC"/>
    <w:rsid w:val="00223051"/>
    <w:rsid w:val="00223BEE"/>
    <w:rsid w:val="00233749"/>
    <w:rsid w:val="002449F6"/>
    <w:rsid w:val="0024598E"/>
    <w:rsid w:val="00250FAC"/>
    <w:rsid w:val="002666F1"/>
    <w:rsid w:val="00276D53"/>
    <w:rsid w:val="00280DB2"/>
    <w:rsid w:val="0029628E"/>
    <w:rsid w:val="002D21CE"/>
    <w:rsid w:val="002D2E7F"/>
    <w:rsid w:val="002D6165"/>
    <w:rsid w:val="002D6BF7"/>
    <w:rsid w:val="002E7D53"/>
    <w:rsid w:val="002F673E"/>
    <w:rsid w:val="003012FE"/>
    <w:rsid w:val="003025B8"/>
    <w:rsid w:val="00311BD6"/>
    <w:rsid w:val="00347513"/>
    <w:rsid w:val="00350CC6"/>
    <w:rsid w:val="00356352"/>
    <w:rsid w:val="003605F0"/>
    <w:rsid w:val="0036282B"/>
    <w:rsid w:val="00364BD4"/>
    <w:rsid w:val="003667D2"/>
    <w:rsid w:val="00370718"/>
    <w:rsid w:val="00385756"/>
    <w:rsid w:val="00390B72"/>
    <w:rsid w:val="003B2ABE"/>
    <w:rsid w:val="003E4F4D"/>
    <w:rsid w:val="003F06D1"/>
    <w:rsid w:val="003F216F"/>
    <w:rsid w:val="00452752"/>
    <w:rsid w:val="004536C8"/>
    <w:rsid w:val="0047260F"/>
    <w:rsid w:val="0049462C"/>
    <w:rsid w:val="004960E6"/>
    <w:rsid w:val="004B5E37"/>
    <w:rsid w:val="004D339A"/>
    <w:rsid w:val="004E5A48"/>
    <w:rsid w:val="005036CF"/>
    <w:rsid w:val="00506FFC"/>
    <w:rsid w:val="00557C6A"/>
    <w:rsid w:val="00560BEA"/>
    <w:rsid w:val="00566A79"/>
    <w:rsid w:val="005A5EB6"/>
    <w:rsid w:val="005B2857"/>
    <w:rsid w:val="005C746F"/>
    <w:rsid w:val="005E6849"/>
    <w:rsid w:val="005E6E9E"/>
    <w:rsid w:val="005F2471"/>
    <w:rsid w:val="00614BF6"/>
    <w:rsid w:val="00637C34"/>
    <w:rsid w:val="00644439"/>
    <w:rsid w:val="00644805"/>
    <w:rsid w:val="0064541F"/>
    <w:rsid w:val="00653F5F"/>
    <w:rsid w:val="0067473D"/>
    <w:rsid w:val="00682AA5"/>
    <w:rsid w:val="00683E00"/>
    <w:rsid w:val="00686564"/>
    <w:rsid w:val="00695B8F"/>
    <w:rsid w:val="006C0177"/>
    <w:rsid w:val="006D29AF"/>
    <w:rsid w:val="006F381D"/>
    <w:rsid w:val="00707F9C"/>
    <w:rsid w:val="0071175E"/>
    <w:rsid w:val="00721E57"/>
    <w:rsid w:val="00730896"/>
    <w:rsid w:val="00750705"/>
    <w:rsid w:val="00752CB9"/>
    <w:rsid w:val="00761D9A"/>
    <w:rsid w:val="00776197"/>
    <w:rsid w:val="00776DC1"/>
    <w:rsid w:val="00777FC4"/>
    <w:rsid w:val="00786899"/>
    <w:rsid w:val="00797C29"/>
    <w:rsid w:val="007C1402"/>
    <w:rsid w:val="007D0286"/>
    <w:rsid w:val="007D7C21"/>
    <w:rsid w:val="008036E5"/>
    <w:rsid w:val="00823EE9"/>
    <w:rsid w:val="00841BA8"/>
    <w:rsid w:val="0085532D"/>
    <w:rsid w:val="00857ABE"/>
    <w:rsid w:val="008772A0"/>
    <w:rsid w:val="00880215"/>
    <w:rsid w:val="0088554E"/>
    <w:rsid w:val="00896F81"/>
    <w:rsid w:val="008A5907"/>
    <w:rsid w:val="008C28FA"/>
    <w:rsid w:val="008D573A"/>
    <w:rsid w:val="008E3554"/>
    <w:rsid w:val="00906871"/>
    <w:rsid w:val="009363F9"/>
    <w:rsid w:val="009503A0"/>
    <w:rsid w:val="00975384"/>
    <w:rsid w:val="00985CBB"/>
    <w:rsid w:val="009B4E56"/>
    <w:rsid w:val="009C6015"/>
    <w:rsid w:val="009D74EE"/>
    <w:rsid w:val="009E5D89"/>
    <w:rsid w:val="009F0176"/>
    <w:rsid w:val="00A01ADC"/>
    <w:rsid w:val="00A04A93"/>
    <w:rsid w:val="00A15E0D"/>
    <w:rsid w:val="00A20C67"/>
    <w:rsid w:val="00A22C24"/>
    <w:rsid w:val="00A30AAC"/>
    <w:rsid w:val="00A37F87"/>
    <w:rsid w:val="00A53F5E"/>
    <w:rsid w:val="00A72FD2"/>
    <w:rsid w:val="00A768BC"/>
    <w:rsid w:val="00A82D47"/>
    <w:rsid w:val="00A91D40"/>
    <w:rsid w:val="00AA3CEF"/>
    <w:rsid w:val="00AA4424"/>
    <w:rsid w:val="00AC62F8"/>
    <w:rsid w:val="00AD4B67"/>
    <w:rsid w:val="00AE155D"/>
    <w:rsid w:val="00B23006"/>
    <w:rsid w:val="00B406B3"/>
    <w:rsid w:val="00B430D9"/>
    <w:rsid w:val="00B67678"/>
    <w:rsid w:val="00B75101"/>
    <w:rsid w:val="00BA28D6"/>
    <w:rsid w:val="00BB6DD7"/>
    <w:rsid w:val="00C043BF"/>
    <w:rsid w:val="00C215B8"/>
    <w:rsid w:val="00C21CD5"/>
    <w:rsid w:val="00C25012"/>
    <w:rsid w:val="00C31B82"/>
    <w:rsid w:val="00C37CF7"/>
    <w:rsid w:val="00C418E6"/>
    <w:rsid w:val="00C63791"/>
    <w:rsid w:val="00C747E2"/>
    <w:rsid w:val="00C80083"/>
    <w:rsid w:val="00C80531"/>
    <w:rsid w:val="00C81F8A"/>
    <w:rsid w:val="00C9354B"/>
    <w:rsid w:val="00CB5A45"/>
    <w:rsid w:val="00CF5773"/>
    <w:rsid w:val="00D14B67"/>
    <w:rsid w:val="00D46A0F"/>
    <w:rsid w:val="00D563A9"/>
    <w:rsid w:val="00D60674"/>
    <w:rsid w:val="00D648FD"/>
    <w:rsid w:val="00D6494D"/>
    <w:rsid w:val="00D653BE"/>
    <w:rsid w:val="00D67C20"/>
    <w:rsid w:val="00D743B3"/>
    <w:rsid w:val="00DA1738"/>
    <w:rsid w:val="00DC7F29"/>
    <w:rsid w:val="00DD0C58"/>
    <w:rsid w:val="00DD258B"/>
    <w:rsid w:val="00DE03EE"/>
    <w:rsid w:val="00DF00B2"/>
    <w:rsid w:val="00DF45CE"/>
    <w:rsid w:val="00E0064F"/>
    <w:rsid w:val="00E20E95"/>
    <w:rsid w:val="00E22256"/>
    <w:rsid w:val="00E47E97"/>
    <w:rsid w:val="00E63983"/>
    <w:rsid w:val="00E67BBB"/>
    <w:rsid w:val="00E71764"/>
    <w:rsid w:val="00E8158B"/>
    <w:rsid w:val="00EA29BD"/>
    <w:rsid w:val="00EA2A32"/>
    <w:rsid w:val="00ED32E8"/>
    <w:rsid w:val="00EE0A86"/>
    <w:rsid w:val="00F238A9"/>
    <w:rsid w:val="00F326C8"/>
    <w:rsid w:val="00F329DC"/>
    <w:rsid w:val="00F33E66"/>
    <w:rsid w:val="00F439CF"/>
    <w:rsid w:val="00F44BA3"/>
    <w:rsid w:val="00F44E04"/>
    <w:rsid w:val="00F66DD0"/>
    <w:rsid w:val="00F80B0A"/>
    <w:rsid w:val="00F93246"/>
    <w:rsid w:val="00F961C1"/>
    <w:rsid w:val="00FA13BC"/>
    <w:rsid w:val="00FA6F9D"/>
    <w:rsid w:val="00FB391B"/>
    <w:rsid w:val="00FC1967"/>
    <w:rsid w:val="00FD19E4"/>
    <w:rsid w:val="00FE0BF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E06917D"/>
  <w15:docId w15:val="{747AFCA0-4DC8-4EF4-ADF7-B5ED3126A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2A0"/>
    <w:pPr>
      <w:suppressAutoHyphens/>
      <w:spacing w:after="200" w:line="276" w:lineRule="auto"/>
    </w:pPr>
    <w:rPr>
      <w:rFonts w:cs="Calibr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772A0"/>
    <w:pPr>
      <w:spacing w:before="280" w:after="280" w:line="240" w:lineRule="auto"/>
    </w:pPr>
    <w:rPr>
      <w:rFonts w:ascii="Times New Roman" w:eastAsia="SimSun" w:hAnsi="Times New Roman" w:cs="Times New Roman"/>
      <w:sz w:val="24"/>
      <w:szCs w:val="24"/>
      <w:lang w:val="en-US"/>
    </w:rPr>
  </w:style>
  <w:style w:type="character" w:styleId="Hyperlink">
    <w:name w:val="Hyperlink"/>
    <w:basedOn w:val="DefaultParagraphFont"/>
    <w:uiPriority w:val="99"/>
    <w:rsid w:val="008772A0"/>
    <w:rPr>
      <w:rFonts w:cs="Times New Roman"/>
      <w:color w:val="0000FF"/>
      <w:u w:val="single"/>
    </w:rPr>
  </w:style>
  <w:style w:type="paragraph" w:customStyle="1" w:styleId="Standard">
    <w:name w:val="Standard"/>
    <w:rsid w:val="008772A0"/>
    <w:pPr>
      <w:suppressAutoHyphens/>
      <w:spacing w:after="160" w:line="252" w:lineRule="auto"/>
      <w:jc w:val="both"/>
      <w:textAlignment w:val="baseline"/>
    </w:pPr>
    <w:rPr>
      <w:rFonts w:eastAsia="Times New Roman" w:cs="Calibri"/>
      <w:kern w:val="1"/>
      <w:lang w:val="en-US" w:eastAsia="zh-CN"/>
    </w:rPr>
  </w:style>
  <w:style w:type="paragraph" w:styleId="ListParagraph">
    <w:name w:val="List Paragraph"/>
    <w:aliases w:val="List Paragraph111"/>
    <w:basedOn w:val="Normal"/>
    <w:uiPriority w:val="34"/>
    <w:qFormat/>
    <w:rsid w:val="007D0286"/>
    <w:pPr>
      <w:ind w:left="720"/>
      <w:contextualSpacing/>
    </w:pPr>
  </w:style>
  <w:style w:type="character" w:styleId="FootnoteReference">
    <w:name w:val="footnote reference"/>
    <w:aliases w:val="Footnote symbol,Fussnota,ftref"/>
    <w:basedOn w:val="DefaultParagraphFont"/>
    <w:uiPriority w:val="99"/>
    <w:rsid w:val="007D0286"/>
    <w:rPr>
      <w:rFonts w:cs="Times New Roman"/>
      <w:vertAlign w:val="superscript"/>
    </w:rPr>
  </w:style>
  <w:style w:type="paragraph" w:styleId="FootnoteText">
    <w:name w:val="footnote text"/>
    <w:aliases w:val="Footnote Text Char Char,Fußnote,single space,FOOTNOTES,fn,Podrozdział,Footnote,stile 1,Footnote1,Footnote2,Footnote3,Footnote4,Footnote5,Footnote6,Footnote7,Footnote8,Footnote9,Footnote10,Footnote11,fn Char,fn Char Char Char"/>
    <w:basedOn w:val="Normal"/>
    <w:link w:val="FootnoteTextChar1"/>
    <w:uiPriority w:val="99"/>
    <w:rsid w:val="007D0286"/>
    <w:pPr>
      <w:spacing w:after="0" w:line="240" w:lineRule="auto"/>
    </w:pPr>
    <w:rPr>
      <w:rFonts w:cs="Times New Roman"/>
      <w:sz w:val="20"/>
      <w:szCs w:val="20"/>
    </w:rPr>
  </w:style>
  <w:style w:type="character" w:customStyle="1" w:styleId="FootnoteTextChar">
    <w:name w:val="Footnote Text Char"/>
    <w:aliases w:val="Footnote Text Char Char Char,Fußnote Char,single space Char,FOOTNOTES Char,fn Char1,Podrozdział Char,Footnote Char,stile 1 Char,Footnote1 Char,Footnote2 Char,Footnote3 Char,Footnote4 Char,Footnote5 Char,Footnote6 Char,Footnote7 Char"/>
    <w:basedOn w:val="DefaultParagraphFont"/>
    <w:uiPriority w:val="99"/>
    <w:semiHidden/>
    <w:locked/>
    <w:rsid w:val="007D0286"/>
    <w:rPr>
      <w:rFonts w:ascii="Calibri" w:hAnsi="Calibri" w:cs="Calibri"/>
      <w:sz w:val="20"/>
      <w:szCs w:val="20"/>
      <w:lang w:eastAsia="zh-CN"/>
    </w:rPr>
  </w:style>
  <w:style w:type="paragraph" w:customStyle="1" w:styleId="ListParagraph2">
    <w:name w:val="List Paragraph2"/>
    <w:aliases w:val="Normal bullet 2,Forth level,List1,body 2,Listă paragraf,List Paragraph11,Listă colorată - Accentuare 11,Bullet,Citation List"/>
    <w:basedOn w:val="Normal"/>
    <w:uiPriority w:val="99"/>
    <w:rsid w:val="007D0286"/>
    <w:pPr>
      <w:ind w:left="720"/>
    </w:pPr>
    <w:rPr>
      <w:rFonts w:cs="Times New Roman"/>
    </w:rPr>
  </w:style>
  <w:style w:type="character" w:customStyle="1" w:styleId="FootnoteTextChar1">
    <w:name w:val="Footnote Text Char1"/>
    <w:aliases w:val="Footnote Text Char Char Char1,Fußnote Char1,single space Char1,FOOTNOTES Char1,fn Char2,Podrozdział Char1,Footnote Char1,stile 1 Char1,Footnote1 Char1,Footnote2 Char1,Footnote3 Char1,Footnote4 Char1,Footnote5 Char1,Footnote6 Char1"/>
    <w:link w:val="FootnoteText"/>
    <w:uiPriority w:val="99"/>
    <w:locked/>
    <w:rsid w:val="007D0286"/>
    <w:rPr>
      <w:rFonts w:ascii="Calibri" w:hAnsi="Calibri"/>
      <w:sz w:val="20"/>
      <w:lang w:eastAsia="zh-CN"/>
    </w:rPr>
  </w:style>
  <w:style w:type="paragraph" w:customStyle="1" w:styleId="NumPar1">
    <w:name w:val="NumPar 1"/>
    <w:basedOn w:val="Normal"/>
    <w:rsid w:val="00752CB9"/>
    <w:pPr>
      <w:numPr>
        <w:numId w:val="4"/>
      </w:numPr>
      <w:suppressAutoHyphens w:val="0"/>
      <w:spacing w:after="0" w:line="240" w:lineRule="auto"/>
    </w:pPr>
    <w:rPr>
      <w:rFonts w:cs="Times New Roman"/>
      <w:sz w:val="24"/>
      <w:szCs w:val="24"/>
      <w:lang w:eastAsia="en-US"/>
    </w:rPr>
  </w:style>
  <w:style w:type="paragraph" w:customStyle="1" w:styleId="NumPar2">
    <w:name w:val="NumPar 2"/>
    <w:basedOn w:val="Normal"/>
    <w:rsid w:val="00752CB9"/>
    <w:pPr>
      <w:numPr>
        <w:ilvl w:val="1"/>
        <w:numId w:val="4"/>
      </w:numPr>
      <w:tabs>
        <w:tab w:val="clear" w:pos="850"/>
        <w:tab w:val="num" w:pos="0"/>
      </w:tabs>
      <w:suppressAutoHyphens w:val="0"/>
      <w:spacing w:after="0" w:line="240" w:lineRule="auto"/>
      <w:ind w:left="576" w:hanging="576"/>
    </w:pPr>
    <w:rPr>
      <w:rFonts w:cs="Times New Roman"/>
      <w:sz w:val="24"/>
      <w:szCs w:val="24"/>
      <w:lang w:eastAsia="en-US"/>
    </w:rPr>
  </w:style>
  <w:style w:type="paragraph" w:customStyle="1" w:styleId="NumPar3">
    <w:name w:val="NumPar 3"/>
    <w:basedOn w:val="Normal"/>
    <w:rsid w:val="00752CB9"/>
    <w:pPr>
      <w:numPr>
        <w:ilvl w:val="2"/>
        <w:numId w:val="4"/>
      </w:numPr>
      <w:tabs>
        <w:tab w:val="clear" w:pos="1134"/>
        <w:tab w:val="num" w:pos="0"/>
      </w:tabs>
      <w:suppressAutoHyphens w:val="0"/>
      <w:spacing w:after="0" w:line="240" w:lineRule="auto"/>
      <w:ind w:left="720" w:hanging="720"/>
    </w:pPr>
    <w:rPr>
      <w:rFonts w:cs="Times New Roman"/>
      <w:sz w:val="24"/>
      <w:szCs w:val="24"/>
      <w:lang w:eastAsia="en-US"/>
    </w:rPr>
  </w:style>
  <w:style w:type="paragraph" w:customStyle="1" w:styleId="NumPar4">
    <w:name w:val="NumPar 4"/>
    <w:basedOn w:val="Normal"/>
    <w:rsid w:val="00752CB9"/>
    <w:pPr>
      <w:numPr>
        <w:ilvl w:val="3"/>
        <w:numId w:val="4"/>
      </w:numPr>
      <w:tabs>
        <w:tab w:val="clear" w:pos="10632"/>
        <w:tab w:val="num" w:pos="0"/>
      </w:tabs>
      <w:suppressAutoHyphens w:val="0"/>
      <w:spacing w:after="0" w:line="240" w:lineRule="auto"/>
      <w:ind w:left="864" w:hanging="864"/>
    </w:pPr>
    <w:rPr>
      <w:rFonts w:cs="Times New Roman"/>
      <w:sz w:val="24"/>
      <w:szCs w:val="24"/>
      <w:lang w:eastAsia="en-US"/>
    </w:rPr>
  </w:style>
  <w:style w:type="character" w:customStyle="1" w:styleId="ln2articol1">
    <w:name w:val="ln2articol1"/>
    <w:uiPriority w:val="99"/>
    <w:rsid w:val="00A91D40"/>
    <w:rPr>
      <w:b/>
      <w:color w:val="auto"/>
    </w:rPr>
  </w:style>
  <w:style w:type="paragraph" w:customStyle="1" w:styleId="ListParagraph1">
    <w:name w:val="List Paragraph1"/>
    <w:basedOn w:val="Normal"/>
    <w:uiPriority w:val="99"/>
    <w:rsid w:val="00A91D40"/>
    <w:pPr>
      <w:ind w:left="720"/>
    </w:pPr>
    <w:rPr>
      <w:rFonts w:cs="Times New Roman"/>
    </w:rPr>
  </w:style>
  <w:style w:type="character" w:customStyle="1" w:styleId="ListParagraphChar">
    <w:name w:val="List Paragraph Char"/>
    <w:aliases w:val="Normal bullet 2 Char,List Paragraph1 Char,Forth level Char,List1 Char,body 2 Char,Listă paragraf Char,List Paragraph11 Char,Listă colorată - Accentuare 11 Char,Bullet Char,Citation List Char"/>
    <w:uiPriority w:val="99"/>
    <w:locked/>
    <w:rsid w:val="00EA2A32"/>
    <w:rPr>
      <w:rFonts w:ascii="Calibri" w:hAnsi="Calibri"/>
      <w:sz w:val="22"/>
      <w:lang w:val="ro-RO" w:eastAsia="en-US"/>
    </w:rPr>
  </w:style>
  <w:style w:type="paragraph" w:styleId="BalloonText">
    <w:name w:val="Balloon Text"/>
    <w:basedOn w:val="Normal"/>
    <w:link w:val="BalloonTextChar"/>
    <w:uiPriority w:val="99"/>
    <w:semiHidden/>
    <w:rsid w:val="00F238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238A9"/>
    <w:rPr>
      <w:rFonts w:ascii="Segoe UI" w:hAnsi="Segoe UI" w:cs="Segoe UI"/>
      <w:sz w:val="18"/>
      <w:szCs w:val="18"/>
      <w:lang w:eastAsia="zh-CN"/>
    </w:rPr>
  </w:style>
  <w:style w:type="table" w:styleId="TableGrid">
    <w:name w:val="Table Grid"/>
    <w:basedOn w:val="TableNormal"/>
    <w:uiPriority w:val="39"/>
    <w:rsid w:val="00695B8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5036CF"/>
    <w:rPr>
      <w:rFonts w:cs="Times New Roman"/>
      <w:sz w:val="16"/>
      <w:szCs w:val="16"/>
    </w:rPr>
  </w:style>
  <w:style w:type="paragraph" w:styleId="CommentText">
    <w:name w:val="annotation text"/>
    <w:basedOn w:val="Normal"/>
    <w:link w:val="CommentTextChar"/>
    <w:rsid w:val="005036CF"/>
    <w:rPr>
      <w:sz w:val="20"/>
      <w:szCs w:val="20"/>
    </w:rPr>
  </w:style>
  <w:style w:type="character" w:customStyle="1" w:styleId="CommentTextChar">
    <w:name w:val="Comment Text Char"/>
    <w:basedOn w:val="DefaultParagraphFont"/>
    <w:link w:val="CommentText"/>
    <w:locked/>
    <w:rPr>
      <w:rFonts w:cs="Calibri"/>
      <w:sz w:val="20"/>
      <w:szCs w:val="20"/>
      <w:lang w:eastAsia="zh-CN"/>
    </w:rPr>
  </w:style>
  <w:style w:type="paragraph" w:styleId="CommentSubject">
    <w:name w:val="annotation subject"/>
    <w:basedOn w:val="CommentText"/>
    <w:next w:val="CommentText"/>
    <w:link w:val="CommentSubjectChar"/>
    <w:uiPriority w:val="99"/>
    <w:semiHidden/>
    <w:rsid w:val="005036CF"/>
    <w:rPr>
      <w:b/>
      <w:bCs/>
    </w:rPr>
  </w:style>
  <w:style w:type="character" w:customStyle="1" w:styleId="CommentSubjectChar">
    <w:name w:val="Comment Subject Char"/>
    <w:basedOn w:val="CommentTextChar"/>
    <w:link w:val="CommentSubject"/>
    <w:uiPriority w:val="99"/>
    <w:semiHidden/>
    <w:locked/>
    <w:rPr>
      <w:rFonts w:cs="Calibri"/>
      <w:b/>
      <w:bCs/>
      <w:sz w:val="20"/>
      <w:szCs w:val="20"/>
      <w:lang w:eastAsia="zh-CN"/>
    </w:rPr>
  </w:style>
  <w:style w:type="character" w:styleId="FollowedHyperlink">
    <w:name w:val="FollowedHyperlink"/>
    <w:basedOn w:val="DefaultParagraphFont"/>
    <w:uiPriority w:val="99"/>
    <w:semiHidden/>
    <w:unhideWhenUsed/>
    <w:rsid w:val="00104DBB"/>
    <w:rPr>
      <w:color w:val="800080" w:themeColor="followedHyperlink"/>
      <w:u w:val="single"/>
    </w:rPr>
  </w:style>
  <w:style w:type="table" w:customStyle="1" w:styleId="TableGrid1">
    <w:name w:val="Table Grid1"/>
    <w:basedOn w:val="TableNormal"/>
    <w:next w:val="TableGrid"/>
    <w:uiPriority w:val="39"/>
    <w:rsid w:val="009503A0"/>
    <w:pPr>
      <w:spacing w:after="200" w:line="276" w:lineRule="auto"/>
    </w:pPr>
    <w:rPr>
      <w:rFonts w:cs="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80DB2"/>
    <w:rPr>
      <w:rFonts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45794">
      <w:bodyDiv w:val="1"/>
      <w:marLeft w:val="0"/>
      <w:marRight w:val="0"/>
      <w:marTop w:val="0"/>
      <w:marBottom w:val="0"/>
      <w:divBdr>
        <w:top w:val="none" w:sz="0" w:space="0" w:color="auto"/>
        <w:left w:val="none" w:sz="0" w:space="0" w:color="auto"/>
        <w:bottom w:val="none" w:sz="0" w:space="0" w:color="auto"/>
        <w:right w:val="none" w:sz="0" w:space="0" w:color="auto"/>
      </w:divBdr>
    </w:div>
    <w:div w:id="1671324396">
      <w:marLeft w:val="0"/>
      <w:marRight w:val="0"/>
      <w:marTop w:val="0"/>
      <w:marBottom w:val="0"/>
      <w:divBdr>
        <w:top w:val="none" w:sz="0" w:space="0" w:color="auto"/>
        <w:left w:val="none" w:sz="0" w:space="0" w:color="auto"/>
        <w:bottom w:val="none" w:sz="0" w:space="0" w:color="auto"/>
        <w:right w:val="none" w:sz="0" w:space="0" w:color="auto"/>
      </w:divBdr>
    </w:div>
    <w:div w:id="1671324397">
      <w:marLeft w:val="0"/>
      <w:marRight w:val="0"/>
      <w:marTop w:val="0"/>
      <w:marBottom w:val="0"/>
      <w:divBdr>
        <w:top w:val="none" w:sz="0" w:space="0" w:color="auto"/>
        <w:left w:val="none" w:sz="0" w:space="0" w:color="auto"/>
        <w:bottom w:val="none" w:sz="0" w:space="0" w:color="auto"/>
        <w:right w:val="none" w:sz="0" w:space="0" w:color="auto"/>
      </w:divBdr>
    </w:div>
    <w:div w:id="1671324398">
      <w:marLeft w:val="0"/>
      <w:marRight w:val="0"/>
      <w:marTop w:val="0"/>
      <w:marBottom w:val="0"/>
      <w:divBdr>
        <w:top w:val="none" w:sz="0" w:space="0" w:color="auto"/>
        <w:left w:val="none" w:sz="0" w:space="0" w:color="auto"/>
        <w:bottom w:val="none" w:sz="0" w:space="0" w:color="auto"/>
        <w:right w:val="none" w:sz="0" w:space="0" w:color="auto"/>
      </w:divBdr>
    </w:div>
    <w:div w:id="1671324399">
      <w:marLeft w:val="0"/>
      <w:marRight w:val="0"/>
      <w:marTop w:val="0"/>
      <w:marBottom w:val="0"/>
      <w:divBdr>
        <w:top w:val="none" w:sz="0" w:space="0" w:color="auto"/>
        <w:left w:val="none" w:sz="0" w:space="0" w:color="auto"/>
        <w:bottom w:val="none" w:sz="0" w:space="0" w:color="auto"/>
        <w:right w:val="none" w:sz="0" w:space="0" w:color="auto"/>
      </w:divBdr>
    </w:div>
    <w:div w:id="193150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e.gov.ro/wp-content/uploads/2019/09/0fb7eb50456b59523446eeb690976047.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nduri.oipsi@comunicatii.gov.ro" TargetMode="External"/><Relationship Id="rId5" Type="http://schemas.openxmlformats.org/officeDocument/2006/relationships/webSettings" Target="webSettings.xml"/><Relationship Id="rId10" Type="http://schemas.openxmlformats.org/officeDocument/2006/relationships/hyperlink" Target="http://www.fonduri-ue.ro/transparenta/comunicare" TargetMode="External"/><Relationship Id="rId4" Type="http://schemas.openxmlformats.org/officeDocument/2006/relationships/settings" Target="settings.xml"/><Relationship Id="rId9" Type="http://schemas.openxmlformats.org/officeDocument/2006/relationships/hyperlink" Target="http://www.fonduri-u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A258F-A946-4204-87CC-DDB961A60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8395</Words>
  <Characters>48695</Characters>
  <Application>Microsoft Office Word</Application>
  <DocSecurity>0</DocSecurity>
  <Lines>405</Lines>
  <Paragraphs>113</Paragraphs>
  <ScaleCrop>false</ScaleCrop>
  <HeadingPairs>
    <vt:vector size="2" baseType="variant">
      <vt:variant>
        <vt:lpstr>Title</vt:lpstr>
      </vt:variant>
      <vt:variant>
        <vt:i4>1</vt:i4>
      </vt:variant>
    </vt:vector>
  </HeadingPairs>
  <TitlesOfParts>
    <vt:vector size="1" baseType="lpstr">
      <vt:lpstr>CAPITOLUL 1</vt:lpstr>
    </vt:vector>
  </TitlesOfParts>
  <Company/>
  <LinksUpToDate>false</LinksUpToDate>
  <CharactersWithSpaces>56977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CAPITOLUL 1</dc:title>
  <dc:creator>George Carpusor</dc:creator>
  <cp:lastModifiedBy>admin</cp:lastModifiedBy>
  <cp:revision>3</cp:revision>
  <cp:lastPrinted>2020-09-03T08:28:00Z</cp:lastPrinted>
  <dcterms:created xsi:type="dcterms:W3CDTF">2020-10-09T08:14:00Z</dcterms:created>
  <dcterms:modified xsi:type="dcterms:W3CDTF">2020-10-09T08:18:00Z</dcterms:modified>
</cp:coreProperties>
</file>